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08516329"/>
        <w:docPartObj>
          <w:docPartGallery w:val="Cover Pages"/>
          <w:docPartUnique/>
        </w:docPartObj>
      </w:sdtPr>
      <w:sdtEndPr/>
      <w:sdtContent>
        <w:p w:rsidR="00986663" w:rsidRDefault="00986663">
          <w:r>
            <w:rPr>
              <w:noProof/>
            </w:rPr>
            <mc:AlternateContent>
              <mc:Choice Requires="wps">
                <w:drawing>
                  <wp:anchor distT="0" distB="0" distL="114300" distR="114300" simplePos="0" relativeHeight="251664384" behindDoc="0" locked="0" layoutInCell="1" allowOverlap="1" wp14:anchorId="42F7D119" wp14:editId="381D93C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30B7C" w:rsidRDefault="00930B7C">
                                    <w:pPr>
                                      <w:pStyle w:val="Title"/>
                                      <w:pBdr>
                                        <w:bottom w:val="none" w:sz="0" w:space="0" w:color="auto"/>
                                      </w:pBdr>
                                      <w:jc w:val="right"/>
                                      <w:rPr>
                                        <w:caps/>
                                        <w:color w:val="FFFFFF" w:themeColor="background1"/>
                                        <w:sz w:val="72"/>
                                        <w:szCs w:val="72"/>
                                      </w:rPr>
                                    </w:pPr>
                                    <w:r>
                                      <w:rPr>
                                        <w:caps/>
                                        <w:color w:val="FFFFFF" w:themeColor="background1"/>
                                        <w:sz w:val="72"/>
                                        <w:szCs w:val="72"/>
                                      </w:rPr>
                                      <w:t>Office of campus programs and leadership development</w:t>
                                    </w:r>
                                  </w:p>
                                </w:sdtContent>
                              </w:sdt>
                              <w:p w:rsidR="00930B7C" w:rsidRDefault="00930B7C">
                                <w:pPr>
                                  <w:spacing w:before="240"/>
                                  <w:ind w:left="720"/>
                                  <w:jc w:val="right"/>
                                  <w:rPr>
                                    <w:color w:val="FFFFFF" w:themeColor="background1"/>
                                  </w:rPr>
                                </w:pPr>
                              </w:p>
                              <w:sdt>
                                <w:sdtPr>
                                  <w:rPr>
                                    <w:color w:val="FFFFFF" w:themeColor="background1"/>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930B7C" w:rsidRPr="00864674" w:rsidRDefault="00930B7C">
                                    <w:pPr>
                                      <w:spacing w:before="240"/>
                                      <w:ind w:left="1008"/>
                                      <w:jc w:val="right"/>
                                      <w:rPr>
                                        <w:color w:val="FFFFFF" w:themeColor="background1"/>
                                        <w:sz w:val="24"/>
                                        <w:szCs w:val="24"/>
                                      </w:rPr>
                                    </w:pPr>
                                    <w:r w:rsidRPr="00864674">
                                      <w:rPr>
                                        <w:color w:val="FFFFFF" w:themeColor="background1"/>
                                        <w:sz w:val="24"/>
                                        <w:szCs w:val="24"/>
                                      </w:rPr>
                                      <w:t>Where e</w:t>
                                    </w:r>
                                    <w:r>
                                      <w:rPr>
                                        <w:color w:val="FFFFFF" w:themeColor="background1"/>
                                        <w:sz w:val="24"/>
                                        <w:szCs w:val="24"/>
                                      </w:rPr>
                                      <w:t>ducation and entertainment meet.</w:t>
                                    </w:r>
                                    <w:r w:rsidRPr="00864674">
                                      <w:rPr>
                                        <w:color w:val="FFFFFF" w:themeColor="background1"/>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643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930B7C" w:rsidRDefault="00930B7C">
                              <w:pPr>
                                <w:pStyle w:val="Title"/>
                                <w:pBdr>
                                  <w:bottom w:val="none" w:sz="0" w:space="0" w:color="auto"/>
                                </w:pBdr>
                                <w:jc w:val="right"/>
                                <w:rPr>
                                  <w:caps/>
                                  <w:color w:val="FFFFFF" w:themeColor="background1"/>
                                  <w:sz w:val="72"/>
                                  <w:szCs w:val="72"/>
                                </w:rPr>
                              </w:pPr>
                              <w:r>
                                <w:rPr>
                                  <w:caps/>
                                  <w:color w:val="FFFFFF" w:themeColor="background1"/>
                                  <w:sz w:val="72"/>
                                  <w:szCs w:val="72"/>
                                </w:rPr>
                                <w:t>Office of campus programs and leadership development</w:t>
                              </w:r>
                            </w:p>
                          </w:sdtContent>
                        </w:sdt>
                        <w:p w:rsidR="00930B7C" w:rsidRDefault="00930B7C">
                          <w:pPr>
                            <w:spacing w:before="240"/>
                            <w:ind w:left="720"/>
                            <w:jc w:val="right"/>
                            <w:rPr>
                              <w:color w:val="FFFFFF" w:themeColor="background1"/>
                            </w:rPr>
                          </w:pPr>
                        </w:p>
                        <w:sdt>
                          <w:sdtPr>
                            <w:rPr>
                              <w:color w:val="FFFFFF" w:themeColor="background1"/>
                              <w:sz w:val="24"/>
                              <w:szCs w:val="24"/>
                            </w:rPr>
                            <w:alias w:val="Abstract"/>
                            <w:id w:val="307982498"/>
                            <w:dataBinding w:prefixMappings="xmlns:ns0='http://schemas.microsoft.com/office/2006/coverPageProps'" w:xpath="/ns0:CoverPageProperties[1]/ns0:Abstract[1]" w:storeItemID="{55AF091B-3C7A-41E3-B477-F2FDAA23CFDA}"/>
                            <w:text/>
                          </w:sdtPr>
                          <w:sdtContent>
                            <w:p w:rsidR="00930B7C" w:rsidRPr="00864674" w:rsidRDefault="00930B7C">
                              <w:pPr>
                                <w:spacing w:before="240"/>
                                <w:ind w:left="1008"/>
                                <w:jc w:val="right"/>
                                <w:rPr>
                                  <w:color w:val="FFFFFF" w:themeColor="background1"/>
                                  <w:sz w:val="24"/>
                                  <w:szCs w:val="24"/>
                                </w:rPr>
                              </w:pPr>
                              <w:proofErr w:type="gramStart"/>
                              <w:r w:rsidRPr="00864674">
                                <w:rPr>
                                  <w:color w:val="FFFFFF" w:themeColor="background1"/>
                                  <w:sz w:val="24"/>
                                  <w:szCs w:val="24"/>
                                </w:rPr>
                                <w:t>Where e</w:t>
                              </w:r>
                              <w:r>
                                <w:rPr>
                                  <w:color w:val="FFFFFF" w:themeColor="background1"/>
                                  <w:sz w:val="24"/>
                                  <w:szCs w:val="24"/>
                                </w:rPr>
                                <w:t>ducation and entertainment meet.</w:t>
                              </w:r>
                              <w:proofErr w:type="gramEnd"/>
                              <w:r w:rsidRPr="00864674">
                                <w:rPr>
                                  <w:color w:val="FFFFFF" w:themeColor="background1"/>
                                  <w:sz w:val="24"/>
                                  <w:szCs w:val="24"/>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61BB487B" wp14:editId="68D874F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30B7C" w:rsidRDefault="00930B7C">
                                    <w:pPr>
                                      <w:pStyle w:val="Subtitle"/>
                                      <w:rPr>
                                        <w:color w:val="FFFFFF" w:themeColor="background1"/>
                                      </w:rPr>
                                    </w:pPr>
                                    <w:r>
                                      <w:rPr>
                                        <w:color w:val="FFFFFF" w:themeColor="background1"/>
                                      </w:rPr>
                                      <w:t>Student Leader Manual</w:t>
                                    </w:r>
                                  </w:p>
                                </w:sdtContent>
                              </w:sdt>
                              <w:p w:rsidR="00930B7C" w:rsidRPr="00864674" w:rsidRDefault="00930B7C" w:rsidP="00864674">
                                <w:r>
                                  <w:t>Marymount University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930B7C" w:rsidRDefault="00930B7C">
                              <w:pPr>
                                <w:pStyle w:val="Subtitle"/>
                                <w:rPr>
                                  <w:color w:val="FFFFFF" w:themeColor="background1"/>
                                </w:rPr>
                              </w:pPr>
                              <w:r>
                                <w:rPr>
                                  <w:color w:val="FFFFFF" w:themeColor="background1"/>
                                </w:rPr>
                                <w:t>Student Leader Manual</w:t>
                              </w:r>
                            </w:p>
                          </w:sdtContent>
                        </w:sdt>
                        <w:p w:rsidR="00930B7C" w:rsidRPr="00864674" w:rsidRDefault="00930B7C" w:rsidP="00864674">
                          <w:r>
                            <w:t>Marymount University</w:t>
                          </w:r>
                        </w:p>
                      </w:txbxContent>
                    </v:textbox>
                    <w10:wrap anchorx="page" anchory="page"/>
                  </v:rect>
                </w:pict>
              </mc:Fallback>
            </mc:AlternateContent>
          </w:r>
        </w:p>
        <w:p w:rsidR="00986663" w:rsidRDefault="00986663"/>
        <w:p w:rsidR="00986663" w:rsidRDefault="00986663">
          <w:r>
            <w:br w:type="page"/>
          </w:r>
        </w:p>
      </w:sdtContent>
    </w:sdt>
    <w:sdt>
      <w:sdtPr>
        <w:rPr>
          <w:rFonts w:asciiTheme="minorHAnsi" w:eastAsiaTheme="minorHAnsi" w:hAnsiTheme="minorHAnsi" w:cstheme="minorBidi"/>
          <w:b w:val="0"/>
          <w:bCs w:val="0"/>
          <w:color w:val="auto"/>
          <w:sz w:val="22"/>
          <w:szCs w:val="22"/>
          <w:lang w:eastAsia="en-US"/>
        </w:rPr>
        <w:id w:val="1433552976"/>
        <w:docPartObj>
          <w:docPartGallery w:val="Table of Contents"/>
          <w:docPartUnique/>
        </w:docPartObj>
      </w:sdtPr>
      <w:sdtEndPr>
        <w:rPr>
          <w:noProof/>
        </w:rPr>
      </w:sdtEndPr>
      <w:sdtContent>
        <w:p w:rsidR="003E75A6" w:rsidRPr="003E75A6" w:rsidRDefault="0045371D" w:rsidP="0045371D">
          <w:pPr>
            <w:pStyle w:val="TOCHeading"/>
          </w:pPr>
          <w:r>
            <w:t>Contents</w:t>
          </w:r>
        </w:p>
        <w:p w:rsidR="00C1172A" w:rsidRPr="00BB450F" w:rsidRDefault="00607CA2" w:rsidP="00160D56">
          <w:pPr>
            <w:pStyle w:val="TOC1"/>
            <w:rPr>
              <w:bCs/>
              <w:caps/>
              <w:sz w:val="22"/>
              <w:szCs w:val="22"/>
            </w:rPr>
          </w:pPr>
          <w:r>
            <w:rPr>
              <w:rFonts w:eastAsia="Times New Roman"/>
              <w:caps/>
              <w:noProof w:val="0"/>
            </w:rPr>
            <w:fldChar w:fldCharType="begin"/>
          </w:r>
          <w:r>
            <w:instrText xml:space="preserve"> TOC \o "1-3" \h \z \u </w:instrText>
          </w:r>
          <w:r>
            <w:rPr>
              <w:rFonts w:eastAsia="Times New Roman"/>
              <w:caps/>
              <w:noProof w:val="0"/>
            </w:rPr>
            <w:fldChar w:fldCharType="separate"/>
          </w:r>
          <w:hyperlink w:anchor="_Toc395884359" w:history="1">
            <w:r w:rsidR="00C1172A" w:rsidRPr="00160D56">
              <w:rPr>
                <w:rStyle w:val="Hyperlink"/>
                <w:rFonts w:eastAsiaTheme="majorEastAsia"/>
              </w:rPr>
              <w:t>M</w:t>
            </w:r>
            <w:r w:rsidR="00E936FE" w:rsidRPr="00160D56">
              <w:rPr>
                <w:rStyle w:val="Hyperlink"/>
                <w:rFonts w:eastAsiaTheme="majorEastAsia"/>
              </w:rPr>
              <w:t>ARYMOUNT UNIVERSITY MISSION STATEMENT</w:t>
            </w:r>
            <w:r w:rsidR="00C1172A" w:rsidRPr="00BB450F">
              <w:rPr>
                <w:webHidden/>
              </w:rPr>
              <w:tab/>
            </w:r>
            <w:r w:rsidR="00C1172A" w:rsidRPr="00027383">
              <w:rPr>
                <w:b w:val="0"/>
                <w:webHidden/>
              </w:rPr>
              <w:fldChar w:fldCharType="begin"/>
            </w:r>
            <w:r w:rsidR="00C1172A" w:rsidRPr="00027383">
              <w:rPr>
                <w:b w:val="0"/>
                <w:webHidden/>
              </w:rPr>
              <w:instrText xml:space="preserve"> PAGEREF _Toc395884359 \h </w:instrText>
            </w:r>
            <w:r w:rsidR="00C1172A" w:rsidRPr="00027383">
              <w:rPr>
                <w:b w:val="0"/>
                <w:webHidden/>
              </w:rPr>
            </w:r>
            <w:r w:rsidR="00C1172A" w:rsidRPr="00027383">
              <w:rPr>
                <w:b w:val="0"/>
                <w:webHidden/>
              </w:rPr>
              <w:fldChar w:fldCharType="separate"/>
            </w:r>
            <w:r w:rsidR="00930B7C" w:rsidRPr="00027383">
              <w:rPr>
                <w:b w:val="0"/>
                <w:webHidden/>
              </w:rPr>
              <w:t>4</w:t>
            </w:r>
            <w:r w:rsidR="00C1172A" w:rsidRPr="00027383">
              <w:rPr>
                <w:b w:val="0"/>
                <w:webHidden/>
              </w:rPr>
              <w:fldChar w:fldCharType="end"/>
            </w:r>
          </w:hyperlink>
        </w:p>
        <w:p w:rsidR="00C1172A" w:rsidRPr="00BB450F" w:rsidRDefault="00CB0BB0" w:rsidP="00160D56">
          <w:pPr>
            <w:pStyle w:val="TOC1"/>
          </w:pPr>
          <w:hyperlink w:anchor="_Toc395884360" w:history="1">
            <w:r w:rsidR="00C1172A" w:rsidRPr="00160D56">
              <w:rPr>
                <w:rStyle w:val="Hyperlink"/>
                <w:rFonts w:eastAsiaTheme="majorEastAsia"/>
              </w:rPr>
              <w:t>O</w:t>
            </w:r>
            <w:r w:rsidR="00E936FE" w:rsidRPr="00160D56">
              <w:rPr>
                <w:rStyle w:val="Hyperlink"/>
                <w:rFonts w:eastAsiaTheme="majorEastAsia"/>
              </w:rPr>
              <w:t>FFICE OF CAMPUS PROGRAMS AND LEADERSHIP DEVELOPMENT (CPLD)</w:t>
            </w:r>
            <w:r w:rsidR="006817F6" w:rsidRPr="00160D56">
              <w:rPr>
                <w:rStyle w:val="Hyperlink"/>
                <w:rFonts w:eastAsiaTheme="majorEastAsia"/>
              </w:rPr>
              <w:t xml:space="preserve"> </w:t>
            </w:r>
            <w:r w:rsidR="00C1172A" w:rsidRPr="00BB450F">
              <w:rPr>
                <w:webHidden/>
              </w:rPr>
              <w:tab/>
            </w:r>
            <w:r w:rsidR="00C1172A" w:rsidRPr="00027383">
              <w:rPr>
                <w:b w:val="0"/>
                <w:webHidden/>
              </w:rPr>
              <w:fldChar w:fldCharType="begin"/>
            </w:r>
            <w:r w:rsidR="00C1172A" w:rsidRPr="00027383">
              <w:rPr>
                <w:b w:val="0"/>
                <w:webHidden/>
              </w:rPr>
              <w:instrText xml:space="preserve"> PAGEREF _Toc395884360 \h </w:instrText>
            </w:r>
            <w:r w:rsidR="00C1172A" w:rsidRPr="00027383">
              <w:rPr>
                <w:b w:val="0"/>
                <w:webHidden/>
              </w:rPr>
            </w:r>
            <w:r w:rsidR="00C1172A" w:rsidRPr="00027383">
              <w:rPr>
                <w:b w:val="0"/>
                <w:webHidden/>
              </w:rPr>
              <w:fldChar w:fldCharType="separate"/>
            </w:r>
            <w:r w:rsidR="00930B7C" w:rsidRPr="00027383">
              <w:rPr>
                <w:b w:val="0"/>
                <w:webHidden/>
              </w:rPr>
              <w:t>4</w:t>
            </w:r>
            <w:r w:rsidR="00C1172A" w:rsidRPr="00027383">
              <w:rPr>
                <w:b w:val="0"/>
                <w:webHidden/>
              </w:rPr>
              <w:fldChar w:fldCharType="end"/>
            </w:r>
          </w:hyperlink>
        </w:p>
        <w:p w:rsidR="00C1172A" w:rsidRPr="00BB450F" w:rsidRDefault="006817F6" w:rsidP="00160D56">
          <w:pPr>
            <w:pStyle w:val="TOC1"/>
          </w:pPr>
          <w:r w:rsidRPr="00E936FE">
            <w:t>R</w:t>
          </w:r>
          <w:r w:rsidR="00E936FE">
            <w:t>EGISTERED STUDENT CLUBS AND ORGANIZATIONS</w:t>
          </w:r>
          <w:hyperlink w:anchor="_Toc395884361" w:history="1">
            <w:r w:rsidR="00C1172A" w:rsidRPr="00BB450F">
              <w:rPr>
                <w:webHidden/>
              </w:rPr>
              <w:tab/>
            </w:r>
            <w:r w:rsidR="00C1172A" w:rsidRPr="00027383">
              <w:rPr>
                <w:b w:val="0"/>
                <w:webHidden/>
              </w:rPr>
              <w:fldChar w:fldCharType="begin"/>
            </w:r>
            <w:r w:rsidR="00C1172A" w:rsidRPr="00027383">
              <w:rPr>
                <w:b w:val="0"/>
                <w:webHidden/>
              </w:rPr>
              <w:instrText xml:space="preserve"> PAGEREF _Toc395884361 \h </w:instrText>
            </w:r>
            <w:r w:rsidR="00C1172A" w:rsidRPr="00027383">
              <w:rPr>
                <w:b w:val="0"/>
                <w:webHidden/>
              </w:rPr>
            </w:r>
            <w:r w:rsidR="00C1172A" w:rsidRPr="00027383">
              <w:rPr>
                <w:b w:val="0"/>
                <w:webHidden/>
              </w:rPr>
              <w:fldChar w:fldCharType="separate"/>
            </w:r>
            <w:r w:rsidR="00930B7C" w:rsidRPr="00027383">
              <w:rPr>
                <w:b w:val="0"/>
                <w:webHidden/>
              </w:rPr>
              <w:t>4</w:t>
            </w:r>
            <w:r w:rsidR="00C1172A" w:rsidRPr="00027383">
              <w:rPr>
                <w:b w:val="0"/>
                <w:webHidden/>
              </w:rPr>
              <w:fldChar w:fldCharType="end"/>
            </w:r>
          </w:hyperlink>
        </w:p>
        <w:p w:rsidR="006817F6" w:rsidRPr="002B3099" w:rsidRDefault="006817F6" w:rsidP="00160D56">
          <w:pPr>
            <w:pStyle w:val="TOC1"/>
          </w:pPr>
          <w:r w:rsidRPr="002B3099">
            <w:t>CO-CURRICULAR COUNCIL</w:t>
          </w:r>
          <w:r w:rsidR="00E936FE" w:rsidRPr="002B3099">
            <w:tab/>
          </w:r>
          <w:r w:rsidR="00930B7C" w:rsidRPr="00027383">
            <w:rPr>
              <w:b w:val="0"/>
            </w:rPr>
            <w:t>4</w:t>
          </w:r>
        </w:p>
        <w:p w:rsidR="006817F6" w:rsidRPr="00027383" w:rsidRDefault="00BB450F" w:rsidP="00160D56">
          <w:pPr>
            <w:pStyle w:val="TOC1"/>
            <w:rPr>
              <w:b w:val="0"/>
            </w:rPr>
          </w:pPr>
          <w:r w:rsidRPr="00BB450F">
            <w:t xml:space="preserve"> </w:t>
          </w:r>
          <w:r w:rsidR="006817F6" w:rsidRPr="00BB450F">
            <w:t>PRIVILEGES AND EXPECTATIONS OF STUDENT CLUBS/ORGANIZATIONS</w:t>
          </w:r>
          <w:r w:rsidR="00E936FE">
            <w:tab/>
          </w:r>
          <w:r w:rsidR="00930B7C" w:rsidRPr="00027383">
            <w:rPr>
              <w:b w:val="0"/>
            </w:rPr>
            <w:t>4</w:t>
          </w:r>
        </w:p>
        <w:p w:rsidR="006817F6" w:rsidRPr="00BB450F" w:rsidRDefault="00BB450F" w:rsidP="00160D56">
          <w:pPr>
            <w:pStyle w:val="TOC1"/>
          </w:pPr>
          <w:r w:rsidRPr="00BB450F">
            <w:t xml:space="preserve"> </w:t>
          </w:r>
          <w:r w:rsidR="006817F6" w:rsidRPr="00BB450F">
            <w:t>FORMING A NEW CLUB</w:t>
          </w:r>
          <w:r w:rsidR="00E936FE">
            <w:tab/>
          </w:r>
          <w:r w:rsidR="00930B7C" w:rsidRPr="00027383">
            <w:rPr>
              <w:b w:val="0"/>
            </w:rPr>
            <w:t>6</w:t>
          </w:r>
        </w:p>
        <w:p w:rsidR="006817F6" w:rsidRPr="00BB450F" w:rsidRDefault="00BB450F" w:rsidP="00160D56">
          <w:pPr>
            <w:pStyle w:val="TOC1"/>
          </w:pPr>
          <w:r w:rsidRPr="00BB450F">
            <w:t xml:space="preserve"> </w:t>
          </w:r>
          <w:r w:rsidR="006817F6" w:rsidRPr="00BB450F">
            <w:t>GAINING CO-CURRICULAR COUNCIL MEMBERSHIP</w:t>
          </w:r>
          <w:r w:rsidR="00E936FE">
            <w:tab/>
          </w:r>
          <w:r w:rsidR="00930B7C" w:rsidRPr="00027383">
            <w:rPr>
              <w:b w:val="0"/>
            </w:rPr>
            <w:t>6</w:t>
          </w:r>
        </w:p>
        <w:p w:rsidR="006817F6" w:rsidRPr="00584B77" w:rsidRDefault="006817F6" w:rsidP="00160D56">
          <w:pPr>
            <w:pStyle w:val="TOC1"/>
          </w:pPr>
          <w:r w:rsidRPr="00584B77">
            <w:t>CLUB ELECTION PROCEDURES</w:t>
          </w:r>
          <w:r w:rsidR="00E936FE" w:rsidRPr="00584B77">
            <w:tab/>
          </w:r>
          <w:r w:rsidR="00930B7C" w:rsidRPr="00027383">
            <w:rPr>
              <w:b w:val="0"/>
            </w:rPr>
            <w:t>6</w:t>
          </w:r>
        </w:p>
        <w:p w:rsidR="006817F6" w:rsidRPr="0093458C" w:rsidRDefault="006817F6" w:rsidP="00160D56">
          <w:pPr>
            <w:pStyle w:val="TOC1"/>
            <w:rPr>
              <w:b w:val="0"/>
            </w:rPr>
          </w:pPr>
          <w:r>
            <w:t xml:space="preserve">   </w:t>
          </w:r>
          <w:r w:rsidR="00BB450F">
            <w:t xml:space="preserve"> </w:t>
          </w:r>
          <w:r w:rsidR="00BB450F" w:rsidRPr="00BB450F">
            <w:t xml:space="preserve"> </w:t>
          </w:r>
          <w:r w:rsidRPr="0093458C">
            <w:rPr>
              <w:b w:val="0"/>
            </w:rPr>
            <w:t>O</w:t>
          </w:r>
          <w:r w:rsidR="00E936FE" w:rsidRPr="0093458C">
            <w:rPr>
              <w:b w:val="0"/>
            </w:rPr>
            <w:t>FFICER NOMINATION PROCEDURE</w:t>
          </w:r>
          <w:r w:rsidR="00E936FE" w:rsidRPr="0093458C">
            <w:rPr>
              <w:b w:val="0"/>
            </w:rPr>
            <w:tab/>
          </w:r>
          <w:r w:rsidR="00930B7C" w:rsidRPr="0093458C">
            <w:rPr>
              <w:b w:val="0"/>
            </w:rPr>
            <w:t>7</w:t>
          </w:r>
        </w:p>
        <w:p w:rsidR="006817F6" w:rsidRPr="0093458C" w:rsidRDefault="006817F6" w:rsidP="00160D56">
          <w:pPr>
            <w:pStyle w:val="TOC1"/>
            <w:rPr>
              <w:b w:val="0"/>
            </w:rPr>
          </w:pPr>
          <w:r w:rsidRPr="0093458C">
            <w:rPr>
              <w:b w:val="0"/>
            </w:rPr>
            <w:t xml:space="preserve">   </w:t>
          </w:r>
          <w:r w:rsidR="00BB450F" w:rsidRPr="0093458C">
            <w:rPr>
              <w:b w:val="0"/>
            </w:rPr>
            <w:t xml:space="preserve">  </w:t>
          </w:r>
          <w:r w:rsidRPr="0093458C">
            <w:rPr>
              <w:b w:val="0"/>
            </w:rPr>
            <w:t>E</w:t>
          </w:r>
          <w:r w:rsidR="00E936FE" w:rsidRPr="0093458C">
            <w:rPr>
              <w:b w:val="0"/>
            </w:rPr>
            <w:t>LECTION PROCEDURE</w:t>
          </w:r>
          <w:r w:rsidR="00E936FE" w:rsidRPr="0093458C">
            <w:rPr>
              <w:b w:val="0"/>
            </w:rPr>
            <w:tab/>
          </w:r>
          <w:r w:rsidR="00930B7C" w:rsidRPr="0093458C">
            <w:rPr>
              <w:b w:val="0"/>
            </w:rPr>
            <w:t>7</w:t>
          </w:r>
        </w:p>
        <w:p w:rsidR="006817F6" w:rsidRPr="0093458C" w:rsidRDefault="0093458C" w:rsidP="00160D56">
          <w:pPr>
            <w:pStyle w:val="TOC1"/>
            <w:rPr>
              <w:b w:val="0"/>
            </w:rPr>
          </w:pPr>
          <w:r>
            <w:rPr>
              <w:b w:val="0"/>
            </w:rPr>
            <w:t xml:space="preserve">     </w:t>
          </w:r>
          <w:r w:rsidR="006817F6" w:rsidRPr="0093458C">
            <w:rPr>
              <w:b w:val="0"/>
            </w:rPr>
            <w:t>E</w:t>
          </w:r>
          <w:r w:rsidR="00E936FE" w:rsidRPr="0093458C">
            <w:rPr>
              <w:b w:val="0"/>
            </w:rPr>
            <w:t>LECTION RESULTS</w:t>
          </w:r>
          <w:r w:rsidR="00E936FE" w:rsidRPr="0093458C">
            <w:rPr>
              <w:b w:val="0"/>
            </w:rPr>
            <w:tab/>
          </w:r>
          <w:r w:rsidR="00930B7C" w:rsidRPr="0093458C">
            <w:rPr>
              <w:b w:val="0"/>
            </w:rPr>
            <w:t>7</w:t>
          </w:r>
        </w:p>
        <w:p w:rsidR="00C85217" w:rsidRDefault="006817F6" w:rsidP="00160D56">
          <w:pPr>
            <w:pStyle w:val="TOC1"/>
          </w:pPr>
          <w:r w:rsidRPr="0093458C">
            <w:rPr>
              <w:b w:val="0"/>
            </w:rPr>
            <w:t xml:space="preserve">   </w:t>
          </w:r>
          <w:r w:rsidR="00C85217" w:rsidRPr="0093458C">
            <w:rPr>
              <w:b w:val="0"/>
            </w:rPr>
            <w:t xml:space="preserve">  </w:t>
          </w:r>
          <w:r w:rsidRPr="0093458C">
            <w:rPr>
              <w:b w:val="0"/>
            </w:rPr>
            <w:t>C</w:t>
          </w:r>
          <w:r w:rsidR="00E936FE" w:rsidRPr="0093458C">
            <w:rPr>
              <w:b w:val="0"/>
            </w:rPr>
            <w:t>ONTESTING RESULTS</w:t>
          </w:r>
          <w:r w:rsidR="00E936FE">
            <w:tab/>
          </w:r>
          <w:r w:rsidR="00930B7C">
            <w:t>7</w:t>
          </w:r>
        </w:p>
        <w:p w:rsidR="00C85217" w:rsidRPr="00C85217" w:rsidRDefault="002B3099" w:rsidP="005329AE">
          <w:pPr>
            <w:pStyle w:val="TOC1"/>
          </w:pPr>
          <w:r w:rsidRPr="002B3099">
            <w:t>STUDENT LEADER SCHOLARSHIP</w:t>
          </w:r>
          <w:r w:rsidRPr="002B3099">
            <w:tab/>
          </w:r>
          <w:r w:rsidR="00930B7C" w:rsidRPr="0045371D">
            <w:rPr>
              <w:b w:val="0"/>
            </w:rPr>
            <w:t>8</w:t>
          </w:r>
        </w:p>
        <w:p w:rsidR="00160D56" w:rsidRPr="00027383" w:rsidRDefault="005329AE" w:rsidP="00027383">
          <w:pPr>
            <w:pStyle w:val="TOC2"/>
          </w:pPr>
          <w:r>
            <w:t xml:space="preserve">      </w:t>
          </w:r>
          <w:hyperlink w:anchor="_Toc395884365" w:history="1">
            <w:r w:rsidR="00C1172A" w:rsidRPr="00027383">
              <w:rPr>
                <w:rStyle w:val="Hyperlink"/>
                <w:b w:val="0"/>
              </w:rPr>
              <w:t>Student Leader Scholarship Terms and Conditions</w:t>
            </w:r>
            <w:r w:rsidR="00C1172A" w:rsidRPr="00027383">
              <w:rPr>
                <w:webHidden/>
              </w:rPr>
              <w:tab/>
            </w:r>
            <w:r w:rsidR="00C1172A" w:rsidRPr="00027383">
              <w:rPr>
                <w:webHidden/>
              </w:rPr>
              <w:fldChar w:fldCharType="begin"/>
            </w:r>
            <w:r w:rsidR="00C1172A" w:rsidRPr="00027383">
              <w:rPr>
                <w:webHidden/>
              </w:rPr>
              <w:instrText xml:space="preserve"> PAGEREF _Toc395884365 \h </w:instrText>
            </w:r>
            <w:r w:rsidR="00C1172A" w:rsidRPr="00027383">
              <w:rPr>
                <w:webHidden/>
              </w:rPr>
            </w:r>
            <w:r w:rsidR="00C1172A" w:rsidRPr="00027383">
              <w:rPr>
                <w:webHidden/>
              </w:rPr>
              <w:fldChar w:fldCharType="separate"/>
            </w:r>
            <w:r w:rsidR="00930B7C" w:rsidRPr="00027383">
              <w:rPr>
                <w:webHidden/>
              </w:rPr>
              <w:t>8</w:t>
            </w:r>
            <w:r w:rsidR="00C1172A" w:rsidRPr="00027383">
              <w:rPr>
                <w:webHidden/>
              </w:rPr>
              <w:fldChar w:fldCharType="end"/>
            </w:r>
          </w:hyperlink>
        </w:p>
        <w:p w:rsidR="00C1172A" w:rsidRPr="00027383" w:rsidRDefault="00C85217" w:rsidP="00027383">
          <w:pPr>
            <w:pStyle w:val="TOC2"/>
            <w:rPr>
              <w:rFonts w:eastAsiaTheme="minorEastAsia" w:cstheme="minorBidi"/>
              <w:sz w:val="22"/>
              <w:szCs w:val="22"/>
            </w:rPr>
          </w:pPr>
          <w:r>
            <w:t xml:space="preserve"> </w:t>
          </w:r>
          <w:r w:rsidR="005329AE">
            <w:t xml:space="preserve">     </w:t>
          </w:r>
          <w:hyperlink w:anchor="_Toc395884366" w:history="1">
            <w:r w:rsidR="00C1172A" w:rsidRPr="00027383">
              <w:rPr>
                <w:rStyle w:val="Hyperlink"/>
                <w:b w:val="0"/>
              </w:rPr>
              <w:t>V</w:t>
            </w:r>
            <w:r w:rsidRPr="00027383">
              <w:rPr>
                <w:rStyle w:val="Hyperlink"/>
                <w:b w:val="0"/>
              </w:rPr>
              <w:t>ACANT STUDENT LEADER POSITIONS AND STUDENT LEADER SCHOLARSHIP</w:t>
            </w:r>
            <w:r w:rsidR="00C1172A" w:rsidRPr="00027383">
              <w:rPr>
                <w:webHidden/>
              </w:rPr>
              <w:tab/>
            </w:r>
            <w:r w:rsidR="00C1172A" w:rsidRPr="00027383">
              <w:rPr>
                <w:webHidden/>
              </w:rPr>
              <w:fldChar w:fldCharType="begin"/>
            </w:r>
            <w:r w:rsidR="00C1172A" w:rsidRPr="00027383">
              <w:rPr>
                <w:webHidden/>
              </w:rPr>
              <w:instrText xml:space="preserve"> PAGEREF _Toc395884366 \h </w:instrText>
            </w:r>
            <w:r w:rsidR="00C1172A" w:rsidRPr="00027383">
              <w:rPr>
                <w:webHidden/>
              </w:rPr>
            </w:r>
            <w:r w:rsidR="00C1172A" w:rsidRPr="00027383">
              <w:rPr>
                <w:webHidden/>
              </w:rPr>
              <w:fldChar w:fldCharType="separate"/>
            </w:r>
            <w:r w:rsidR="00930B7C" w:rsidRPr="00027383">
              <w:rPr>
                <w:webHidden/>
              </w:rPr>
              <w:t>8</w:t>
            </w:r>
            <w:r w:rsidR="00C1172A" w:rsidRPr="00027383">
              <w:rPr>
                <w:webHidden/>
              </w:rPr>
              <w:fldChar w:fldCharType="end"/>
            </w:r>
          </w:hyperlink>
        </w:p>
        <w:p w:rsidR="00C85217" w:rsidRPr="00E936FE" w:rsidRDefault="00C85217" w:rsidP="00E936FE">
          <w:pPr>
            <w:spacing w:after="0"/>
          </w:pPr>
          <w:r>
            <w:t xml:space="preserve"> </w:t>
          </w:r>
          <w:r w:rsidRPr="00160D56">
            <w:rPr>
              <w:b/>
            </w:rPr>
            <w:t>STUDENT LEADER HONORS</w:t>
          </w:r>
          <w:r w:rsidR="00E936FE">
            <w:t>…………………………………………………………………………………………………………………………………………</w:t>
          </w:r>
          <w:r w:rsidR="00160D56">
            <w:t>…..</w:t>
          </w:r>
          <w:r w:rsidR="00930B7C">
            <w:t>9</w:t>
          </w:r>
          <w:r>
            <w:rPr>
              <w:sz w:val="20"/>
              <w:szCs w:val="20"/>
            </w:rPr>
            <w:tab/>
            <w:t xml:space="preserve">  </w:t>
          </w:r>
        </w:p>
        <w:p w:rsidR="00E936FE" w:rsidRPr="00E936FE" w:rsidRDefault="00930B7C" w:rsidP="00E936FE">
          <w:pPr>
            <w:spacing w:after="0"/>
          </w:pPr>
          <w:r w:rsidRPr="00160D56">
            <w:rPr>
              <w:b/>
            </w:rPr>
            <w:t>TERMINATION</w:t>
          </w:r>
          <w:r w:rsidR="00E936FE" w:rsidRPr="00160D56">
            <w:rPr>
              <w:b/>
            </w:rPr>
            <w:t>POLICY</w:t>
          </w:r>
          <w:r w:rsidR="00E936FE">
            <w:t>…………………………………………………………………………………………</w:t>
          </w:r>
          <w:r>
            <w:t>………………………………………………………</w:t>
          </w:r>
          <w:r w:rsidR="00160D56">
            <w:t>…</w:t>
          </w:r>
          <w:r w:rsidR="009A3714">
            <w:t>…</w:t>
          </w:r>
          <w:r>
            <w:t xml:space="preserve"> 9</w:t>
          </w:r>
        </w:p>
        <w:p w:rsidR="00C1172A" w:rsidRPr="0093458C" w:rsidRDefault="00160D56" w:rsidP="00160D56">
          <w:pPr>
            <w:pStyle w:val="TOC1"/>
            <w:rPr>
              <w:b w:val="0"/>
            </w:rPr>
          </w:pPr>
          <w:r>
            <w:t xml:space="preserve">    </w:t>
          </w:r>
          <w:r w:rsidR="005329AE">
            <w:t xml:space="preserve"> </w:t>
          </w:r>
          <w:r w:rsidRPr="0093458C">
            <w:rPr>
              <w:b w:val="0"/>
            </w:rPr>
            <w:t xml:space="preserve"> </w:t>
          </w:r>
          <w:r w:rsidR="00E936FE" w:rsidRPr="0093458C">
            <w:rPr>
              <w:b w:val="0"/>
            </w:rPr>
            <w:t>ACADEMIC</w:t>
          </w:r>
          <w:r w:rsidR="00930B7C" w:rsidRPr="0093458C">
            <w:rPr>
              <w:b w:val="0"/>
            </w:rPr>
            <w:t>……………………………………………………………………………………………………………………………………………………………………</w:t>
          </w:r>
          <w:r w:rsidRPr="0093458C">
            <w:rPr>
              <w:b w:val="0"/>
            </w:rPr>
            <w:t>............</w:t>
          </w:r>
          <w:r w:rsidR="009A3714">
            <w:rPr>
              <w:b w:val="0"/>
            </w:rPr>
            <w:t>......</w:t>
          </w:r>
          <w:r w:rsidRPr="0093458C">
            <w:rPr>
              <w:b w:val="0"/>
            </w:rPr>
            <w:t xml:space="preserve"> 9 </w:t>
          </w:r>
        </w:p>
        <w:p w:rsidR="005329AE" w:rsidRPr="0093458C" w:rsidRDefault="00E936FE" w:rsidP="00160D56">
          <w:pPr>
            <w:pStyle w:val="TOC1"/>
            <w:rPr>
              <w:b w:val="0"/>
            </w:rPr>
          </w:pPr>
          <w:r w:rsidRPr="0093458C">
            <w:rPr>
              <w:b w:val="0"/>
            </w:rPr>
            <w:t xml:space="preserve">    </w:t>
          </w:r>
          <w:r w:rsidR="005329AE" w:rsidRPr="0093458C">
            <w:rPr>
              <w:b w:val="0"/>
            </w:rPr>
            <w:t xml:space="preserve"> </w:t>
          </w:r>
          <w:r w:rsidRPr="0093458C">
            <w:rPr>
              <w:b w:val="0"/>
            </w:rPr>
            <w:t xml:space="preserve"> DISCIPLINARY</w:t>
          </w:r>
          <w:r w:rsidRPr="0093458C">
            <w:rPr>
              <w:b w:val="0"/>
            </w:rPr>
            <w:tab/>
          </w:r>
          <w:r w:rsidR="00930B7C" w:rsidRPr="0093458C">
            <w:rPr>
              <w:b w:val="0"/>
            </w:rPr>
            <w:t>9</w:t>
          </w:r>
          <w:r w:rsidR="00160D56" w:rsidRPr="0093458C">
            <w:rPr>
              <w:b w:val="0"/>
            </w:rPr>
            <w:t xml:space="preserve">  </w:t>
          </w:r>
        </w:p>
        <w:p w:rsidR="00E936FE" w:rsidRDefault="00160D56" w:rsidP="00160D56">
          <w:pPr>
            <w:pStyle w:val="TOC1"/>
          </w:pPr>
          <w:r w:rsidRPr="0093458C">
            <w:rPr>
              <w:b w:val="0"/>
            </w:rPr>
            <w:t xml:space="preserve">  </w:t>
          </w:r>
          <w:r w:rsidR="0093458C">
            <w:rPr>
              <w:b w:val="0"/>
            </w:rPr>
            <w:t xml:space="preserve">   </w:t>
          </w:r>
          <w:r w:rsidR="005329AE" w:rsidRPr="0093458C">
            <w:rPr>
              <w:b w:val="0"/>
            </w:rPr>
            <w:t xml:space="preserve"> INCOMPETENCE…</w:t>
          </w:r>
          <w:r w:rsidR="005329AE">
            <w:t>………………………………………………………………………………………………………………………………………………………………….</w:t>
          </w:r>
          <w:r w:rsidR="009A3714">
            <w:t>.</w:t>
          </w:r>
          <w:r w:rsidR="005329AE">
            <w:t>.</w:t>
          </w:r>
          <w:r w:rsidR="005329AE" w:rsidRPr="0045371D">
            <w:rPr>
              <w:b w:val="0"/>
            </w:rPr>
            <w:t>10</w:t>
          </w:r>
          <w:r w:rsidR="005329AE">
            <w:t xml:space="preserve"> </w:t>
          </w:r>
        </w:p>
        <w:p w:rsidR="00E936FE" w:rsidRPr="002B3099" w:rsidRDefault="00E936FE" w:rsidP="00160D56">
          <w:pPr>
            <w:pStyle w:val="TOC1"/>
          </w:pPr>
          <w:r w:rsidRPr="002B3099">
            <w:t>THE ADVISOR</w:t>
          </w:r>
          <w:r w:rsidR="002B3099" w:rsidRPr="002B3099">
            <w:tab/>
          </w:r>
          <w:r w:rsidR="005329AE" w:rsidRPr="0045371D">
            <w:rPr>
              <w:b w:val="0"/>
            </w:rPr>
            <w:t>10</w:t>
          </w:r>
        </w:p>
        <w:p w:rsidR="002B3099" w:rsidRPr="0093458C" w:rsidRDefault="002B3099" w:rsidP="00160D56">
          <w:pPr>
            <w:pStyle w:val="TOC1"/>
            <w:rPr>
              <w:b w:val="0"/>
            </w:rPr>
          </w:pPr>
          <w:r>
            <w:t xml:space="preserve">  </w:t>
          </w:r>
          <w:r w:rsidR="005329AE">
            <w:t xml:space="preserve">     </w:t>
          </w:r>
          <w:r w:rsidR="00160D56" w:rsidRPr="0093458C">
            <w:rPr>
              <w:b w:val="0"/>
            </w:rPr>
            <w:t xml:space="preserve">ADVISOR </w:t>
          </w:r>
          <w:r w:rsidRPr="0093458C">
            <w:rPr>
              <w:b w:val="0"/>
            </w:rPr>
            <w:t>QUALIFICATIONS</w:t>
          </w:r>
          <w:r w:rsidR="00930B7C" w:rsidRPr="0093458C">
            <w:rPr>
              <w:b w:val="0"/>
            </w:rPr>
            <w:t>……………………………………………………………………………………………………………………………………………………</w:t>
          </w:r>
          <w:r w:rsidR="009A3714">
            <w:rPr>
              <w:b w:val="0"/>
            </w:rPr>
            <w:t>…….</w:t>
          </w:r>
          <w:r w:rsidR="00930B7C" w:rsidRPr="0093458C">
            <w:rPr>
              <w:b w:val="0"/>
            </w:rPr>
            <w:t>10</w:t>
          </w:r>
        </w:p>
        <w:p w:rsidR="002B3099" w:rsidRPr="002B3099" w:rsidRDefault="002B3099" w:rsidP="00160D56">
          <w:pPr>
            <w:pStyle w:val="TOC1"/>
          </w:pPr>
          <w:r w:rsidRPr="0093458C">
            <w:rPr>
              <w:b w:val="0"/>
            </w:rPr>
            <w:t xml:space="preserve">    </w:t>
          </w:r>
          <w:r w:rsidR="005329AE" w:rsidRPr="0093458C">
            <w:rPr>
              <w:b w:val="0"/>
            </w:rPr>
            <w:t xml:space="preserve">  </w:t>
          </w:r>
          <w:r w:rsidRPr="0093458C">
            <w:rPr>
              <w:b w:val="0"/>
            </w:rPr>
            <w:t xml:space="preserve"> ROLE OF THE ADVISOR</w:t>
          </w:r>
          <w:r w:rsidRPr="002B3099">
            <w:tab/>
          </w:r>
          <w:r w:rsidR="00930B7C" w:rsidRPr="0045371D">
            <w:rPr>
              <w:b w:val="0"/>
            </w:rPr>
            <w:t>10</w:t>
          </w:r>
        </w:p>
        <w:p w:rsidR="002B3099" w:rsidRDefault="002B3099" w:rsidP="00160D56">
          <w:pPr>
            <w:pStyle w:val="TOC1"/>
          </w:pPr>
          <w:r w:rsidRPr="002B3099">
            <w:t>FUNDING POLICIES AND PROCEDURES</w:t>
          </w:r>
          <w:r w:rsidRPr="002B3099">
            <w:tab/>
          </w:r>
          <w:r w:rsidR="00930B7C" w:rsidRPr="0045371D">
            <w:rPr>
              <w:b w:val="0"/>
            </w:rPr>
            <w:t>10</w:t>
          </w:r>
        </w:p>
        <w:p w:rsidR="00692BFA" w:rsidRPr="0093458C" w:rsidRDefault="00692BFA" w:rsidP="00160D56">
          <w:pPr>
            <w:pStyle w:val="TOC1"/>
            <w:rPr>
              <w:b w:val="0"/>
            </w:rPr>
          </w:pPr>
          <w:r>
            <w:t xml:space="preserve">   </w:t>
          </w:r>
          <w:r w:rsidRPr="0087212F">
            <w:t xml:space="preserve"> </w:t>
          </w:r>
          <w:r w:rsidR="005329AE">
            <w:t xml:space="preserve"> </w:t>
          </w:r>
          <w:r w:rsidR="005329AE" w:rsidRPr="0093458C">
            <w:rPr>
              <w:b w:val="0"/>
            </w:rPr>
            <w:t xml:space="preserve"> </w:t>
          </w:r>
          <w:r w:rsidRPr="0093458C">
            <w:rPr>
              <w:b w:val="0"/>
            </w:rPr>
            <w:t xml:space="preserve"> AUTHORIZED FUNDING USES</w:t>
          </w:r>
          <w:r w:rsidRPr="0093458C">
            <w:rPr>
              <w:b w:val="0"/>
            </w:rPr>
            <w:tab/>
          </w:r>
          <w:r w:rsidR="00930B7C" w:rsidRPr="0093458C">
            <w:rPr>
              <w:b w:val="0"/>
            </w:rPr>
            <w:t>10</w:t>
          </w:r>
        </w:p>
        <w:p w:rsidR="0093458C" w:rsidRDefault="00692BFA" w:rsidP="00160D56">
          <w:pPr>
            <w:pStyle w:val="TOC1"/>
          </w:pPr>
          <w:r w:rsidRPr="0093458C">
            <w:rPr>
              <w:b w:val="0"/>
            </w:rPr>
            <w:t xml:space="preserve">    </w:t>
          </w:r>
          <w:r w:rsidR="005329AE" w:rsidRPr="0093458C">
            <w:rPr>
              <w:b w:val="0"/>
            </w:rPr>
            <w:t xml:space="preserve">  </w:t>
          </w:r>
          <w:r w:rsidRPr="0093458C">
            <w:rPr>
              <w:b w:val="0"/>
            </w:rPr>
            <w:t xml:space="preserve"> FUNDING RESTRICTIONS</w:t>
          </w:r>
          <w:r w:rsidRPr="0087212F">
            <w:tab/>
          </w:r>
          <w:r w:rsidR="00441EA3" w:rsidRPr="0045371D">
            <w:rPr>
              <w:b w:val="0"/>
            </w:rPr>
            <w:t>11</w:t>
          </w:r>
        </w:p>
        <w:p w:rsidR="00692BFA" w:rsidRDefault="00692BFA" w:rsidP="00160D56">
          <w:pPr>
            <w:pStyle w:val="TOC1"/>
          </w:pPr>
          <w:r>
            <w:t xml:space="preserve"> ACCESSING FUNDS TO PAY VENDORS</w:t>
          </w:r>
          <w:r>
            <w:tab/>
          </w:r>
          <w:r w:rsidR="00441EA3" w:rsidRPr="0045371D">
            <w:rPr>
              <w:b w:val="0"/>
            </w:rPr>
            <w:t>11</w:t>
          </w:r>
        </w:p>
        <w:p w:rsidR="00692BFA" w:rsidRPr="0093458C" w:rsidRDefault="0093458C" w:rsidP="00160D56">
          <w:pPr>
            <w:pStyle w:val="TOC1"/>
            <w:rPr>
              <w:b w:val="0"/>
            </w:rPr>
          </w:pPr>
          <w:r>
            <w:t xml:space="preserve">        </w:t>
          </w:r>
          <w:r w:rsidR="00692BFA" w:rsidRPr="0093458C">
            <w:rPr>
              <w:b w:val="0"/>
            </w:rPr>
            <w:t>PURCHASE ORDER</w:t>
          </w:r>
          <w:r w:rsidR="00692BFA" w:rsidRPr="0093458C">
            <w:rPr>
              <w:b w:val="0"/>
            </w:rPr>
            <w:tab/>
          </w:r>
          <w:r w:rsidR="00441EA3" w:rsidRPr="0093458C">
            <w:rPr>
              <w:b w:val="0"/>
            </w:rPr>
            <w:t>11</w:t>
          </w:r>
        </w:p>
        <w:p w:rsidR="00692BFA" w:rsidRPr="0093458C" w:rsidRDefault="00692BFA" w:rsidP="00160D56">
          <w:pPr>
            <w:pStyle w:val="TOC1"/>
            <w:rPr>
              <w:b w:val="0"/>
            </w:rPr>
          </w:pPr>
          <w:r w:rsidRPr="0093458C">
            <w:rPr>
              <w:b w:val="0"/>
            </w:rPr>
            <w:t xml:space="preserve">        PETTY CASH</w:t>
          </w:r>
          <w:r w:rsidRPr="0093458C">
            <w:rPr>
              <w:b w:val="0"/>
            </w:rPr>
            <w:tab/>
          </w:r>
          <w:r w:rsidR="00441EA3" w:rsidRPr="0093458C">
            <w:rPr>
              <w:b w:val="0"/>
            </w:rPr>
            <w:t>11</w:t>
          </w:r>
        </w:p>
        <w:p w:rsidR="00692BFA" w:rsidRPr="0093458C" w:rsidRDefault="0093458C" w:rsidP="00160D56">
          <w:pPr>
            <w:pStyle w:val="TOC1"/>
            <w:rPr>
              <w:b w:val="0"/>
            </w:rPr>
          </w:pPr>
          <w:r w:rsidRPr="0093458C">
            <w:rPr>
              <w:b w:val="0"/>
            </w:rPr>
            <w:t xml:space="preserve">        </w:t>
          </w:r>
          <w:r w:rsidR="00692BFA" w:rsidRPr="0093458C">
            <w:rPr>
              <w:b w:val="0"/>
            </w:rPr>
            <w:t>CHECK REQUEST</w:t>
          </w:r>
          <w:r w:rsidR="00692BFA" w:rsidRPr="0093458C">
            <w:rPr>
              <w:b w:val="0"/>
            </w:rPr>
            <w:tab/>
          </w:r>
          <w:r w:rsidR="00441EA3" w:rsidRPr="0093458C">
            <w:rPr>
              <w:b w:val="0"/>
            </w:rPr>
            <w:t>11</w:t>
          </w:r>
        </w:p>
        <w:p w:rsidR="00692BFA" w:rsidRPr="0093458C" w:rsidRDefault="00692BFA" w:rsidP="00160D56">
          <w:pPr>
            <w:pStyle w:val="TOC1"/>
            <w:rPr>
              <w:b w:val="0"/>
            </w:rPr>
          </w:pPr>
          <w:r w:rsidRPr="0093458C">
            <w:rPr>
              <w:b w:val="0"/>
            </w:rPr>
            <w:t xml:space="preserve">         INTERDEPARTMENTAL TRANSFERS</w:t>
          </w:r>
          <w:r w:rsidR="0087212F" w:rsidRPr="0093458C">
            <w:rPr>
              <w:b w:val="0"/>
            </w:rPr>
            <w:tab/>
          </w:r>
          <w:r w:rsidR="00441EA3" w:rsidRPr="0093458C">
            <w:rPr>
              <w:b w:val="0"/>
            </w:rPr>
            <w:t>11</w:t>
          </w:r>
        </w:p>
        <w:p w:rsidR="00C1172A" w:rsidRDefault="00692BFA" w:rsidP="00160D56">
          <w:pPr>
            <w:pStyle w:val="TOC1"/>
          </w:pPr>
          <w:r w:rsidRPr="0093458C">
            <w:rPr>
              <w:b w:val="0"/>
            </w:rPr>
            <w:t xml:space="preserve">         PURCHASING CARDS</w:t>
          </w:r>
          <w:r w:rsidR="0087212F" w:rsidRPr="0087212F">
            <w:tab/>
          </w:r>
          <w:r w:rsidR="00441EA3" w:rsidRPr="0045371D">
            <w:rPr>
              <w:b w:val="0"/>
            </w:rPr>
            <w:t>11</w:t>
          </w:r>
        </w:p>
        <w:p w:rsidR="00441EA3" w:rsidRPr="00BB450F" w:rsidRDefault="00CB0BB0" w:rsidP="00160D56">
          <w:pPr>
            <w:pStyle w:val="TOC1"/>
            <w:rPr>
              <w:bCs/>
              <w:caps/>
              <w:sz w:val="22"/>
              <w:szCs w:val="22"/>
            </w:rPr>
          </w:pPr>
          <w:hyperlink w:anchor="_Toc395884359" w:history="1">
            <w:r w:rsidR="00441EA3" w:rsidRPr="00160D56">
              <w:rPr>
                <w:rStyle w:val="Hyperlink"/>
                <w:rFonts w:eastAsiaTheme="majorEastAsia"/>
              </w:rPr>
              <w:t>New Vendor Information</w:t>
            </w:r>
            <w:r w:rsidR="00441EA3" w:rsidRPr="00BB450F">
              <w:rPr>
                <w:webHidden/>
              </w:rPr>
              <w:tab/>
            </w:r>
          </w:hyperlink>
          <w:r w:rsidR="00441EA3" w:rsidRPr="0045371D">
            <w:rPr>
              <w:b w:val="0"/>
            </w:rPr>
            <w:t>12</w:t>
          </w:r>
        </w:p>
        <w:p w:rsidR="00441EA3" w:rsidRPr="00BB450F" w:rsidRDefault="00CB0BB0" w:rsidP="00160D56">
          <w:pPr>
            <w:pStyle w:val="TOC1"/>
          </w:pPr>
          <w:hyperlink w:anchor="_Toc395884360" w:history="1">
            <w:r w:rsidR="00441EA3" w:rsidRPr="00441EA3">
              <w:rPr>
                <w:rStyle w:val="Hyperlink"/>
                <w:rFonts w:eastAsiaTheme="majorEastAsia"/>
                <w:b w:val="0"/>
              </w:rPr>
              <w:t xml:space="preserve"> </w:t>
            </w:r>
            <w:r w:rsidR="00441EA3" w:rsidRPr="00160D56">
              <w:rPr>
                <w:rStyle w:val="Hyperlink"/>
                <w:rFonts w:eastAsiaTheme="majorEastAsia"/>
              </w:rPr>
              <w:t>FUNDING RESOURCES</w:t>
            </w:r>
            <w:r w:rsidR="00441EA3" w:rsidRPr="00BB450F">
              <w:rPr>
                <w:webHidden/>
              </w:rPr>
              <w:tab/>
            </w:r>
          </w:hyperlink>
          <w:r w:rsidR="00441EA3" w:rsidRPr="0045371D">
            <w:rPr>
              <w:b w:val="0"/>
            </w:rPr>
            <w:t>12</w:t>
          </w:r>
        </w:p>
        <w:p w:rsidR="00441EA3" w:rsidRPr="00160D56" w:rsidRDefault="00441EA3" w:rsidP="00160D56">
          <w:pPr>
            <w:pStyle w:val="TOC1"/>
            <w:rPr>
              <w:b w:val="0"/>
            </w:rPr>
          </w:pPr>
          <w:r>
            <w:t xml:space="preserve">   </w:t>
          </w:r>
          <w:r w:rsidR="00160D56">
            <w:t xml:space="preserve"> </w:t>
          </w:r>
          <w:r w:rsidR="0093458C">
            <w:t xml:space="preserve"> </w:t>
          </w:r>
          <w:r w:rsidR="00160D56">
            <w:t xml:space="preserve"> </w:t>
          </w:r>
          <w:r w:rsidRPr="00160D56">
            <w:rPr>
              <w:b w:val="0"/>
            </w:rPr>
            <w:t>SGA FUNDING</w:t>
          </w:r>
          <w:hyperlink w:anchor="_Toc395884361" w:history="1">
            <w:r w:rsidRPr="00160D56">
              <w:rPr>
                <w:b w:val="0"/>
                <w:webHidden/>
              </w:rPr>
              <w:tab/>
            </w:r>
          </w:hyperlink>
          <w:r w:rsidRPr="00160D56">
            <w:rPr>
              <w:b w:val="0"/>
            </w:rPr>
            <w:t>12</w:t>
          </w:r>
        </w:p>
        <w:p w:rsidR="00441EA3" w:rsidRPr="00160D56" w:rsidRDefault="00441EA3" w:rsidP="00160D56">
          <w:pPr>
            <w:pStyle w:val="TOC1"/>
            <w:rPr>
              <w:b w:val="0"/>
            </w:rPr>
          </w:pPr>
          <w:r w:rsidRPr="00160D56">
            <w:rPr>
              <w:b w:val="0"/>
            </w:rPr>
            <w:lastRenderedPageBreak/>
            <w:t xml:space="preserve">  </w:t>
          </w:r>
          <w:r w:rsidR="00160D56" w:rsidRPr="00160D56">
            <w:rPr>
              <w:b w:val="0"/>
            </w:rPr>
            <w:t xml:space="preserve">  </w:t>
          </w:r>
          <w:r w:rsidR="0093458C">
            <w:rPr>
              <w:b w:val="0"/>
            </w:rPr>
            <w:t xml:space="preserve"> </w:t>
          </w:r>
          <w:r w:rsidRPr="00160D56">
            <w:rPr>
              <w:b w:val="0"/>
            </w:rPr>
            <w:t xml:space="preserve"> DUES</w:t>
          </w:r>
          <w:r w:rsidRPr="00160D56">
            <w:rPr>
              <w:b w:val="0"/>
            </w:rPr>
            <w:tab/>
          </w:r>
          <w:r w:rsidR="005329AE">
            <w:rPr>
              <w:b w:val="0"/>
            </w:rPr>
            <w:t>12</w:t>
          </w:r>
        </w:p>
        <w:p w:rsidR="00441EA3" w:rsidRPr="00160D56" w:rsidRDefault="00441EA3" w:rsidP="00160D56">
          <w:pPr>
            <w:pStyle w:val="TOC1"/>
            <w:rPr>
              <w:b w:val="0"/>
            </w:rPr>
          </w:pPr>
          <w:r w:rsidRPr="00160D56">
            <w:rPr>
              <w:b w:val="0"/>
            </w:rPr>
            <w:t xml:space="preserve">   </w:t>
          </w:r>
          <w:r w:rsidR="00160D56" w:rsidRPr="00160D56">
            <w:rPr>
              <w:b w:val="0"/>
            </w:rPr>
            <w:t xml:space="preserve"> </w:t>
          </w:r>
          <w:r w:rsidR="0093458C">
            <w:rPr>
              <w:b w:val="0"/>
            </w:rPr>
            <w:t xml:space="preserve"> </w:t>
          </w:r>
          <w:r w:rsidR="00160D56" w:rsidRPr="00160D56">
            <w:rPr>
              <w:b w:val="0"/>
            </w:rPr>
            <w:t xml:space="preserve"> </w:t>
          </w:r>
          <w:r w:rsidRPr="00160D56">
            <w:rPr>
              <w:b w:val="0"/>
            </w:rPr>
            <w:t>CO-SPONSORSHIP</w:t>
          </w:r>
          <w:r w:rsidRPr="00160D56">
            <w:rPr>
              <w:b w:val="0"/>
            </w:rPr>
            <w:tab/>
          </w:r>
          <w:r w:rsidR="005329AE">
            <w:rPr>
              <w:b w:val="0"/>
            </w:rPr>
            <w:t>12</w:t>
          </w:r>
        </w:p>
        <w:p w:rsidR="00441EA3" w:rsidRPr="00160D56" w:rsidRDefault="00441EA3" w:rsidP="00160D56">
          <w:pPr>
            <w:pStyle w:val="TOC1"/>
            <w:rPr>
              <w:b w:val="0"/>
            </w:rPr>
          </w:pPr>
          <w:r w:rsidRPr="00160D56">
            <w:rPr>
              <w:b w:val="0"/>
            </w:rPr>
            <w:t xml:space="preserve">   </w:t>
          </w:r>
          <w:r w:rsidR="00160D56" w:rsidRPr="00160D56">
            <w:rPr>
              <w:b w:val="0"/>
            </w:rPr>
            <w:t xml:space="preserve">  </w:t>
          </w:r>
          <w:r w:rsidRPr="00160D56">
            <w:rPr>
              <w:b w:val="0"/>
            </w:rPr>
            <w:t xml:space="preserve"> ADMISSION FEES</w:t>
          </w:r>
          <w:r w:rsidRPr="00160D56">
            <w:rPr>
              <w:b w:val="0"/>
            </w:rPr>
            <w:tab/>
          </w:r>
          <w:r w:rsidR="005329AE">
            <w:rPr>
              <w:b w:val="0"/>
            </w:rPr>
            <w:t>12</w:t>
          </w:r>
        </w:p>
        <w:p w:rsidR="00441EA3" w:rsidRPr="00160D56" w:rsidRDefault="00441EA3" w:rsidP="00160D56">
          <w:pPr>
            <w:pStyle w:val="TOC1"/>
            <w:rPr>
              <w:b w:val="0"/>
            </w:rPr>
          </w:pPr>
          <w:r w:rsidRPr="00160D56">
            <w:rPr>
              <w:b w:val="0"/>
            </w:rPr>
            <w:t xml:space="preserve">    </w:t>
          </w:r>
          <w:r w:rsidR="00160D56" w:rsidRPr="00160D56">
            <w:rPr>
              <w:b w:val="0"/>
            </w:rPr>
            <w:t xml:space="preserve">  </w:t>
          </w:r>
          <w:r w:rsidRPr="00160D56">
            <w:rPr>
              <w:b w:val="0"/>
            </w:rPr>
            <w:t>VENDING</w:t>
          </w:r>
          <w:r w:rsidRPr="00160D56">
            <w:rPr>
              <w:b w:val="0"/>
            </w:rPr>
            <w:tab/>
          </w:r>
          <w:r w:rsidR="005329AE">
            <w:rPr>
              <w:b w:val="0"/>
            </w:rPr>
            <w:t>12</w:t>
          </w:r>
        </w:p>
        <w:p w:rsidR="00441EA3" w:rsidRPr="00160D56" w:rsidRDefault="00441EA3" w:rsidP="00160D56">
          <w:pPr>
            <w:pStyle w:val="TOC1"/>
            <w:rPr>
              <w:b w:val="0"/>
            </w:rPr>
          </w:pPr>
          <w:r w:rsidRPr="00160D56">
            <w:rPr>
              <w:b w:val="0"/>
            </w:rPr>
            <w:t xml:space="preserve">    </w:t>
          </w:r>
          <w:r w:rsidR="00160D56" w:rsidRPr="00160D56">
            <w:rPr>
              <w:b w:val="0"/>
            </w:rPr>
            <w:t xml:space="preserve">  </w:t>
          </w:r>
          <w:r w:rsidRPr="00160D56">
            <w:rPr>
              <w:b w:val="0"/>
            </w:rPr>
            <w:t>FUNDRAISING</w:t>
          </w:r>
          <w:r w:rsidRPr="00160D56">
            <w:rPr>
              <w:b w:val="0"/>
            </w:rPr>
            <w:tab/>
          </w:r>
          <w:r w:rsidR="005329AE">
            <w:rPr>
              <w:b w:val="0"/>
            </w:rPr>
            <w:t>13</w:t>
          </w:r>
          <w:r w:rsidRPr="00160D56">
            <w:rPr>
              <w:b w:val="0"/>
            </w:rPr>
            <w:t xml:space="preserve">    </w:t>
          </w:r>
        </w:p>
        <w:p w:rsidR="00441EA3" w:rsidRPr="00BB450F" w:rsidRDefault="00441EA3" w:rsidP="00160D56">
          <w:pPr>
            <w:pStyle w:val="TOC1"/>
          </w:pPr>
          <w:r w:rsidRPr="00160D56">
            <w:rPr>
              <w:b w:val="0"/>
            </w:rPr>
            <w:t xml:space="preserve">   </w:t>
          </w:r>
          <w:r w:rsidR="0093458C">
            <w:rPr>
              <w:b w:val="0"/>
            </w:rPr>
            <w:t xml:space="preserve">  </w:t>
          </w:r>
          <w:r w:rsidRPr="00160D56">
            <w:rPr>
              <w:b w:val="0"/>
            </w:rPr>
            <w:t xml:space="preserve"> </w:t>
          </w:r>
          <w:r w:rsidR="00160D56" w:rsidRPr="00160D56">
            <w:rPr>
              <w:b w:val="0"/>
            </w:rPr>
            <w:t>RESTRICTED ACCOUNTS</w:t>
          </w:r>
          <w:r>
            <w:tab/>
          </w:r>
          <w:r w:rsidR="005329AE" w:rsidRPr="0045371D">
            <w:rPr>
              <w:b w:val="0"/>
            </w:rPr>
            <w:t>13</w:t>
          </w:r>
        </w:p>
        <w:p w:rsidR="00441EA3" w:rsidRPr="00160D56" w:rsidRDefault="00160D56" w:rsidP="00160D56">
          <w:pPr>
            <w:pStyle w:val="TOC1"/>
          </w:pPr>
          <w:r w:rsidRPr="00160D56">
            <w:t xml:space="preserve"> PROGRAMMING</w:t>
          </w:r>
          <w:r w:rsidR="00441EA3" w:rsidRPr="00160D56">
            <w:t xml:space="preserve"> </w:t>
          </w:r>
          <w:r w:rsidR="00441EA3" w:rsidRPr="00160D56">
            <w:tab/>
          </w:r>
          <w:r w:rsidR="005329AE" w:rsidRPr="0045371D">
            <w:rPr>
              <w:b w:val="0"/>
            </w:rPr>
            <w:t>13</w:t>
          </w:r>
        </w:p>
        <w:p w:rsidR="00441EA3" w:rsidRDefault="0093458C" w:rsidP="00160D56">
          <w:pPr>
            <w:pStyle w:val="TOC1"/>
          </w:pPr>
          <w:r>
            <w:t xml:space="preserve">      </w:t>
          </w:r>
          <w:r w:rsidR="005329AE" w:rsidRPr="0093458C">
            <w:rPr>
              <w:b w:val="0"/>
            </w:rPr>
            <w:t>PROGRAM PROPOSAL PROCESS</w:t>
          </w:r>
          <w:r w:rsidR="00441EA3" w:rsidRPr="0093458C">
            <w:rPr>
              <w:b w:val="0"/>
            </w:rPr>
            <w:t xml:space="preserve"> </w:t>
          </w:r>
          <w:r w:rsidR="00441EA3">
            <w:tab/>
          </w:r>
          <w:r w:rsidR="005329AE" w:rsidRPr="0045371D">
            <w:rPr>
              <w:b w:val="0"/>
            </w:rPr>
            <w:t>13</w:t>
          </w:r>
        </w:p>
        <w:p w:rsidR="00441EA3" w:rsidRPr="00C85217" w:rsidRDefault="005329AE" w:rsidP="00FF0B08">
          <w:pPr>
            <w:pStyle w:val="TOC1"/>
          </w:pPr>
          <w:r>
            <w:t>SPACE AND FACILITIES RESERVATIONS</w:t>
          </w:r>
          <w:r w:rsidR="00441EA3" w:rsidRPr="002B3099">
            <w:tab/>
          </w:r>
          <w:r w:rsidR="009A3714" w:rsidRPr="0045371D">
            <w:rPr>
              <w:b w:val="0"/>
            </w:rPr>
            <w:t>14</w:t>
          </w:r>
        </w:p>
        <w:p w:rsidR="00441EA3" w:rsidRPr="0045371D" w:rsidRDefault="005329AE" w:rsidP="00027383">
          <w:pPr>
            <w:pStyle w:val="TOC2"/>
            <w:rPr>
              <w:rFonts w:eastAsiaTheme="minorEastAsia" w:cstheme="minorBidi"/>
              <w:sz w:val="22"/>
              <w:szCs w:val="22"/>
            </w:rPr>
          </w:pPr>
          <w:r>
            <w:t>SPEAKERS/PERFORMERS/VENDORS AND CONTRACTS</w:t>
          </w:r>
          <w:hyperlink w:anchor="_Toc395884365" w:history="1">
            <w:r w:rsidR="00441EA3" w:rsidRPr="00C85217">
              <w:rPr>
                <w:webHidden/>
              </w:rPr>
              <w:tab/>
            </w:r>
          </w:hyperlink>
          <w:r w:rsidR="009A3714" w:rsidRPr="0045371D">
            <w:t>14</w:t>
          </w:r>
        </w:p>
        <w:p w:rsidR="00441EA3" w:rsidRPr="0093458C" w:rsidRDefault="005329AE" w:rsidP="0093458C">
          <w:pPr>
            <w:pStyle w:val="TOC3"/>
            <w:rPr>
              <w:noProof/>
            </w:rPr>
          </w:pPr>
          <w:r w:rsidRPr="0093458C">
            <w:t>FILMS/MOVIES FOR PUBLIC AUDIENCE</w:t>
          </w:r>
          <w:hyperlink w:anchor="_Toc395884366" w:history="1">
            <w:r w:rsidR="00441EA3" w:rsidRPr="0093458C">
              <w:rPr>
                <w:noProof/>
                <w:webHidden/>
              </w:rPr>
              <w:tab/>
            </w:r>
          </w:hyperlink>
          <w:r w:rsidR="009A3714" w:rsidRPr="0045371D">
            <w:rPr>
              <w:b w:val="0"/>
              <w:noProof/>
            </w:rPr>
            <w:t>15</w:t>
          </w:r>
        </w:p>
        <w:p w:rsidR="00441EA3" w:rsidRPr="00E936FE" w:rsidRDefault="005329AE" w:rsidP="00441EA3">
          <w:pPr>
            <w:spacing w:after="0"/>
          </w:pPr>
          <w:r w:rsidRPr="005329AE">
            <w:rPr>
              <w:b/>
            </w:rPr>
            <w:t>TRANSPORTATION</w:t>
          </w:r>
          <w:r w:rsidR="00441EA3">
            <w:t>…………………………………………………………………………………………………………………………………………</w:t>
          </w:r>
          <w:r w:rsidR="009A3714">
            <w:t>……………… 15</w:t>
          </w:r>
          <w:r w:rsidR="00441EA3">
            <w:rPr>
              <w:sz w:val="20"/>
              <w:szCs w:val="20"/>
            </w:rPr>
            <w:tab/>
            <w:t xml:space="preserve">  </w:t>
          </w:r>
        </w:p>
        <w:p w:rsidR="00441EA3" w:rsidRPr="00E936FE" w:rsidRDefault="005329AE" w:rsidP="00441EA3">
          <w:pPr>
            <w:spacing w:after="0"/>
          </w:pPr>
          <w:r>
            <w:t xml:space="preserve">     </w:t>
          </w:r>
          <w:r w:rsidR="0093458C">
            <w:t xml:space="preserve"> </w:t>
          </w:r>
          <w:r w:rsidR="0093458C" w:rsidRPr="0093458C">
            <w:rPr>
              <w:sz w:val="20"/>
              <w:szCs w:val="20"/>
            </w:rPr>
            <w:t xml:space="preserve"> </w:t>
          </w:r>
          <w:r w:rsidRPr="0093458C">
            <w:rPr>
              <w:sz w:val="20"/>
              <w:szCs w:val="20"/>
            </w:rPr>
            <w:t>BUS RENTAL</w:t>
          </w:r>
          <w:r w:rsidR="00441EA3" w:rsidRPr="0093458C">
            <w:rPr>
              <w:sz w:val="20"/>
              <w:szCs w:val="20"/>
            </w:rPr>
            <w:t xml:space="preserve"> </w:t>
          </w:r>
          <w:r w:rsidR="00441EA3">
            <w:t>…………………………………………………………………………………………………………………………………………………</w:t>
          </w:r>
          <w:r w:rsidR="009A3714">
            <w:t>…………….15</w:t>
          </w:r>
          <w:r w:rsidR="00441EA3">
            <w:t xml:space="preserve"> </w:t>
          </w:r>
        </w:p>
        <w:p w:rsidR="00441EA3" w:rsidRPr="0093458C" w:rsidRDefault="00441EA3" w:rsidP="00160D56">
          <w:pPr>
            <w:pStyle w:val="TOC1"/>
            <w:rPr>
              <w:b w:val="0"/>
            </w:rPr>
          </w:pPr>
          <w:r>
            <w:t xml:space="preserve">   </w:t>
          </w:r>
          <w:r w:rsidR="005329AE">
            <w:t xml:space="preserve">  </w:t>
          </w:r>
          <w:r w:rsidR="0093458C">
            <w:t xml:space="preserve"> </w:t>
          </w:r>
          <w:r w:rsidR="005329AE" w:rsidRPr="0093458C">
            <w:rPr>
              <w:b w:val="0"/>
            </w:rPr>
            <w:t xml:space="preserve"> BUS CANCELLATIONS AND  REFUNDS</w:t>
          </w:r>
          <w:r w:rsidRPr="0093458C">
            <w:rPr>
              <w:b w:val="0"/>
            </w:rPr>
            <w:t>………………………………………………………………………………………………………</w:t>
          </w:r>
          <w:r w:rsidR="005329AE" w:rsidRPr="0093458C">
            <w:rPr>
              <w:b w:val="0"/>
            </w:rPr>
            <w:t>…………………………</w:t>
          </w:r>
          <w:r w:rsidR="009A3714">
            <w:rPr>
              <w:b w:val="0"/>
            </w:rPr>
            <w:t>………..15</w:t>
          </w:r>
        </w:p>
        <w:p w:rsidR="005329AE" w:rsidRPr="0093458C" w:rsidRDefault="005329AE" w:rsidP="00160D56">
          <w:pPr>
            <w:pStyle w:val="TOC1"/>
            <w:rPr>
              <w:b w:val="0"/>
            </w:rPr>
          </w:pPr>
          <w:r w:rsidRPr="0093458C">
            <w:rPr>
              <w:b w:val="0"/>
            </w:rPr>
            <w:t xml:space="preserve">     </w:t>
          </w:r>
          <w:r w:rsidR="0093458C">
            <w:rPr>
              <w:b w:val="0"/>
            </w:rPr>
            <w:t xml:space="preserve"> </w:t>
          </w:r>
          <w:r w:rsidRPr="0093458C">
            <w:rPr>
              <w:b w:val="0"/>
            </w:rPr>
            <w:t xml:space="preserve"> MARYMOUNT SHUTTLE SERVICES</w:t>
          </w:r>
          <w:r w:rsidR="009A3714">
            <w:rPr>
              <w:b w:val="0"/>
            </w:rPr>
            <w:t>………………………………………………………………………………………………………………………………………………..15</w:t>
          </w:r>
        </w:p>
        <w:p w:rsidR="005329AE" w:rsidRPr="0093458C" w:rsidRDefault="005329AE" w:rsidP="00160D56">
          <w:pPr>
            <w:pStyle w:val="TOC1"/>
            <w:rPr>
              <w:b w:val="0"/>
            </w:rPr>
          </w:pPr>
          <w:r w:rsidRPr="0093458C">
            <w:rPr>
              <w:b w:val="0"/>
            </w:rPr>
            <w:t xml:space="preserve">     </w:t>
          </w:r>
          <w:r w:rsidR="0093458C">
            <w:rPr>
              <w:b w:val="0"/>
            </w:rPr>
            <w:t xml:space="preserve"> </w:t>
          </w:r>
          <w:r w:rsidRPr="0093458C">
            <w:rPr>
              <w:b w:val="0"/>
            </w:rPr>
            <w:t xml:space="preserve"> MARYMOUNT UNIVERSITY DRIVER SAFETY TRAINING</w:t>
          </w:r>
          <w:r w:rsidR="00441EA3" w:rsidRPr="0093458C">
            <w:rPr>
              <w:b w:val="0"/>
            </w:rPr>
            <w:t xml:space="preserve"> </w:t>
          </w:r>
          <w:r w:rsidRPr="0093458C">
            <w:rPr>
              <w:b w:val="0"/>
            </w:rPr>
            <w:t>US</w:t>
          </w:r>
          <w:r w:rsidR="009A3714">
            <w:rPr>
              <w:b w:val="0"/>
            </w:rPr>
            <w:t>…………………………………………………………………………………………………………….15</w:t>
          </w:r>
        </w:p>
        <w:p w:rsidR="0093458C" w:rsidRDefault="0093458C" w:rsidP="00160D56">
          <w:pPr>
            <w:pStyle w:val="TOC1"/>
          </w:pPr>
          <w:r w:rsidRPr="0093458C">
            <w:rPr>
              <w:b w:val="0"/>
            </w:rPr>
            <w:t xml:space="preserve">     </w:t>
          </w:r>
          <w:r>
            <w:rPr>
              <w:b w:val="0"/>
            </w:rPr>
            <w:t xml:space="preserve"> </w:t>
          </w:r>
          <w:r w:rsidRPr="0093458C">
            <w:rPr>
              <w:b w:val="0"/>
            </w:rPr>
            <w:t xml:space="preserve"> </w:t>
          </w:r>
          <w:r w:rsidR="005329AE" w:rsidRPr="0093458C">
            <w:rPr>
              <w:b w:val="0"/>
            </w:rPr>
            <w:t>USE OF PRIVATE VEHICLES</w:t>
          </w:r>
          <w:r w:rsidR="00441EA3" w:rsidRPr="0093458C">
            <w:rPr>
              <w:b w:val="0"/>
            </w:rPr>
            <w:t>……………</w:t>
          </w:r>
          <w:r w:rsidR="00441EA3">
            <w:t>……………………………………………………………………………</w:t>
          </w:r>
          <w:r w:rsidR="005329AE">
            <w:t>……………………………………………………</w:t>
          </w:r>
          <w:r w:rsidR="009A3714">
            <w:t>……….</w:t>
          </w:r>
          <w:r w:rsidR="009A3714" w:rsidRPr="0045371D">
            <w:rPr>
              <w:b w:val="0"/>
            </w:rPr>
            <w:t>15</w:t>
          </w:r>
        </w:p>
        <w:p w:rsidR="00441EA3" w:rsidRPr="002B3099" w:rsidRDefault="0093458C" w:rsidP="00160D56">
          <w:pPr>
            <w:pStyle w:val="TOC1"/>
          </w:pPr>
          <w:r>
            <w:t>PUBLICITY</w:t>
          </w:r>
          <w:r w:rsidR="00441EA3">
            <w:t xml:space="preserve"> ……………………………………………………………………………………………………………………………………………………………</w:t>
          </w:r>
          <w:r w:rsidR="00544917">
            <w:t>………………………</w:t>
          </w:r>
          <w:r w:rsidR="00544917" w:rsidRPr="0045371D">
            <w:rPr>
              <w:b w:val="0"/>
            </w:rPr>
            <w:t>16</w:t>
          </w:r>
        </w:p>
        <w:p w:rsidR="00441EA3" w:rsidRPr="0045371D" w:rsidRDefault="00441EA3" w:rsidP="00160D56">
          <w:pPr>
            <w:pStyle w:val="TOC1"/>
            <w:rPr>
              <w:b w:val="0"/>
            </w:rPr>
          </w:pPr>
          <w:r>
            <w:t xml:space="preserve">    </w:t>
          </w:r>
          <w:r w:rsidR="0093458C">
            <w:t xml:space="preserve">    </w:t>
          </w:r>
          <w:r w:rsidR="0045371D" w:rsidRPr="0045371D">
            <w:rPr>
              <w:b w:val="0"/>
            </w:rPr>
            <w:t xml:space="preserve"> </w:t>
          </w:r>
          <w:r w:rsidR="0093458C" w:rsidRPr="0045371D">
            <w:rPr>
              <w:b w:val="0"/>
            </w:rPr>
            <w:t>ADVERTISING POLICY</w:t>
          </w:r>
          <w:r w:rsidRPr="0045371D">
            <w:rPr>
              <w:b w:val="0"/>
            </w:rPr>
            <w:tab/>
          </w:r>
          <w:r w:rsidR="00544917" w:rsidRPr="0045371D">
            <w:rPr>
              <w:b w:val="0"/>
            </w:rPr>
            <w:t>16</w:t>
          </w:r>
        </w:p>
        <w:p w:rsidR="0093458C" w:rsidRPr="0045371D" w:rsidRDefault="0093458C" w:rsidP="00160D56">
          <w:pPr>
            <w:pStyle w:val="TOC1"/>
            <w:rPr>
              <w:b w:val="0"/>
            </w:rPr>
          </w:pPr>
          <w:r w:rsidRPr="0045371D">
            <w:rPr>
              <w:b w:val="0"/>
            </w:rPr>
            <w:t xml:space="preserve">         BANNERS</w:t>
          </w:r>
          <w:r w:rsidR="00441EA3" w:rsidRPr="0045371D">
            <w:rPr>
              <w:b w:val="0"/>
            </w:rPr>
            <w:tab/>
          </w:r>
          <w:r w:rsidR="00544917" w:rsidRPr="0045371D">
            <w:rPr>
              <w:b w:val="0"/>
            </w:rPr>
            <w:t>16</w:t>
          </w:r>
        </w:p>
        <w:p w:rsidR="00441EA3" w:rsidRPr="0045371D" w:rsidRDefault="0093458C" w:rsidP="00160D56">
          <w:pPr>
            <w:pStyle w:val="TOC1"/>
            <w:rPr>
              <w:b w:val="0"/>
            </w:rPr>
          </w:pPr>
          <w:r w:rsidRPr="0045371D">
            <w:rPr>
              <w:b w:val="0"/>
            </w:rPr>
            <w:t xml:space="preserve">         TABLE TENTS</w:t>
          </w:r>
          <w:r w:rsidR="00441EA3" w:rsidRPr="0045371D">
            <w:rPr>
              <w:b w:val="0"/>
            </w:rPr>
            <w:tab/>
          </w:r>
          <w:r w:rsidR="00544917" w:rsidRPr="0045371D">
            <w:rPr>
              <w:b w:val="0"/>
            </w:rPr>
            <w:t>16</w:t>
          </w:r>
        </w:p>
        <w:p w:rsidR="00441EA3" w:rsidRPr="0045371D" w:rsidRDefault="00441EA3" w:rsidP="00160D56">
          <w:pPr>
            <w:pStyle w:val="TOC1"/>
            <w:rPr>
              <w:b w:val="0"/>
            </w:rPr>
          </w:pPr>
          <w:r w:rsidRPr="0045371D">
            <w:rPr>
              <w:b w:val="0"/>
            </w:rPr>
            <w:t xml:space="preserve">    </w:t>
          </w:r>
          <w:r w:rsidR="0093458C" w:rsidRPr="0045371D">
            <w:rPr>
              <w:b w:val="0"/>
            </w:rPr>
            <w:t xml:space="preserve">     LEE CENTER POSTER MACHINE</w:t>
          </w:r>
          <w:r w:rsidRPr="0045371D">
            <w:rPr>
              <w:b w:val="0"/>
            </w:rPr>
            <w:t xml:space="preserve"> </w:t>
          </w:r>
          <w:r w:rsidRPr="0045371D">
            <w:rPr>
              <w:b w:val="0"/>
            </w:rPr>
            <w:tab/>
          </w:r>
          <w:r w:rsidR="00544917" w:rsidRPr="0045371D">
            <w:rPr>
              <w:b w:val="0"/>
            </w:rPr>
            <w:t>16</w:t>
          </w:r>
        </w:p>
        <w:p w:rsidR="00441EA3" w:rsidRPr="0045371D" w:rsidRDefault="00441EA3" w:rsidP="00160D56">
          <w:pPr>
            <w:pStyle w:val="TOC1"/>
            <w:rPr>
              <w:b w:val="0"/>
            </w:rPr>
          </w:pPr>
          <w:r w:rsidRPr="0045371D">
            <w:rPr>
              <w:b w:val="0"/>
            </w:rPr>
            <w:t xml:space="preserve">    </w:t>
          </w:r>
          <w:r w:rsidR="0093458C" w:rsidRPr="0045371D">
            <w:rPr>
              <w:b w:val="0"/>
            </w:rPr>
            <w:t xml:space="preserve">     ADVERTISING AND ALCOHOL</w:t>
          </w:r>
          <w:r w:rsidRPr="0045371D">
            <w:rPr>
              <w:b w:val="0"/>
            </w:rPr>
            <w:t xml:space="preserve"> </w:t>
          </w:r>
          <w:r w:rsidRPr="0045371D">
            <w:rPr>
              <w:b w:val="0"/>
            </w:rPr>
            <w:tab/>
          </w:r>
          <w:r w:rsidR="00544917" w:rsidRPr="0045371D">
            <w:rPr>
              <w:b w:val="0"/>
            </w:rPr>
            <w:t>17</w:t>
          </w:r>
        </w:p>
        <w:p w:rsidR="00441EA3" w:rsidRPr="0045371D" w:rsidRDefault="00441EA3" w:rsidP="00160D56">
          <w:pPr>
            <w:pStyle w:val="TOC1"/>
            <w:rPr>
              <w:b w:val="0"/>
            </w:rPr>
          </w:pPr>
          <w:r w:rsidRPr="0045371D">
            <w:rPr>
              <w:b w:val="0"/>
            </w:rPr>
            <w:t xml:space="preserve">       </w:t>
          </w:r>
          <w:r w:rsidR="0093458C" w:rsidRPr="0045371D">
            <w:rPr>
              <w:b w:val="0"/>
            </w:rPr>
            <w:t xml:space="preserve">  THE BARK</w:t>
          </w:r>
          <w:r w:rsidRPr="0045371D">
            <w:rPr>
              <w:b w:val="0"/>
            </w:rPr>
            <w:tab/>
          </w:r>
          <w:r w:rsidR="00544917" w:rsidRPr="0045371D">
            <w:rPr>
              <w:b w:val="0"/>
            </w:rPr>
            <w:t>17</w:t>
          </w:r>
        </w:p>
        <w:p w:rsidR="00441EA3" w:rsidRPr="0045371D" w:rsidRDefault="00441EA3" w:rsidP="00160D56">
          <w:pPr>
            <w:pStyle w:val="TOC1"/>
            <w:rPr>
              <w:b w:val="0"/>
            </w:rPr>
          </w:pPr>
          <w:r w:rsidRPr="0045371D">
            <w:rPr>
              <w:b w:val="0"/>
            </w:rPr>
            <w:t xml:space="preserve">        </w:t>
          </w:r>
          <w:r w:rsidR="0093458C" w:rsidRPr="0045371D">
            <w:rPr>
              <w:b w:val="0"/>
            </w:rPr>
            <w:t xml:space="preserve"> DIGITAL SIGNAGE</w:t>
          </w:r>
          <w:r w:rsidRPr="0045371D">
            <w:rPr>
              <w:b w:val="0"/>
            </w:rPr>
            <w:t xml:space="preserve"> </w:t>
          </w:r>
          <w:r w:rsidRPr="0045371D">
            <w:rPr>
              <w:b w:val="0"/>
            </w:rPr>
            <w:tab/>
          </w:r>
          <w:r w:rsidR="00544917" w:rsidRPr="0045371D">
            <w:rPr>
              <w:b w:val="0"/>
            </w:rPr>
            <w:t>17</w:t>
          </w:r>
        </w:p>
        <w:p w:rsidR="00441EA3" w:rsidRPr="0045371D" w:rsidRDefault="00441EA3" w:rsidP="00160D56">
          <w:pPr>
            <w:pStyle w:val="TOC1"/>
            <w:rPr>
              <w:b w:val="0"/>
            </w:rPr>
          </w:pPr>
          <w:r w:rsidRPr="0045371D">
            <w:rPr>
              <w:b w:val="0"/>
            </w:rPr>
            <w:t xml:space="preserve">         </w:t>
          </w:r>
          <w:r w:rsidR="0093458C" w:rsidRPr="0045371D">
            <w:rPr>
              <w:b w:val="0"/>
            </w:rPr>
            <w:t>OTHER ADVERTISING IDEAS</w:t>
          </w:r>
          <w:r w:rsidRPr="0045371D">
            <w:rPr>
              <w:b w:val="0"/>
            </w:rPr>
            <w:tab/>
          </w:r>
          <w:r w:rsidR="006A0D08">
            <w:rPr>
              <w:b w:val="0"/>
            </w:rPr>
            <w:t>17</w:t>
          </w:r>
        </w:p>
        <w:p w:rsidR="0093458C" w:rsidRPr="0045371D" w:rsidRDefault="00441EA3" w:rsidP="00160D56">
          <w:pPr>
            <w:pStyle w:val="TOC1"/>
            <w:rPr>
              <w:b w:val="0"/>
            </w:rPr>
          </w:pPr>
          <w:r w:rsidRPr="0045371D">
            <w:rPr>
              <w:b w:val="0"/>
            </w:rPr>
            <w:t xml:space="preserve">         </w:t>
          </w:r>
          <w:r w:rsidR="0093458C" w:rsidRPr="0045371D">
            <w:rPr>
              <w:b w:val="0"/>
            </w:rPr>
            <w:t>PULICITY AT OTHER COLLEGES AND UNIVERSITIES AND IN THE COMMUNITY</w:t>
          </w:r>
          <w:r w:rsidRPr="0045371D">
            <w:rPr>
              <w:b w:val="0"/>
            </w:rPr>
            <w:t xml:space="preserve"> </w:t>
          </w:r>
          <w:r w:rsidRPr="0045371D">
            <w:rPr>
              <w:b w:val="0"/>
            </w:rPr>
            <w:tab/>
          </w:r>
          <w:r w:rsidR="00544917" w:rsidRPr="0045371D">
            <w:rPr>
              <w:b w:val="0"/>
            </w:rPr>
            <w:t>18</w:t>
          </w:r>
          <w:r w:rsidRPr="0045371D">
            <w:rPr>
              <w:b w:val="0"/>
            </w:rPr>
            <w:t xml:space="preserve"> </w:t>
          </w:r>
        </w:p>
        <w:p w:rsidR="00441EA3" w:rsidRPr="0045371D" w:rsidRDefault="0093458C" w:rsidP="00160D56">
          <w:pPr>
            <w:pStyle w:val="TOC1"/>
            <w:rPr>
              <w:b w:val="0"/>
            </w:rPr>
          </w:pPr>
          <w:r w:rsidRPr="0045371D">
            <w:rPr>
              <w:b w:val="0"/>
            </w:rPr>
            <w:t xml:space="preserve"> </w:t>
          </w:r>
          <w:r w:rsidR="0045371D" w:rsidRPr="0045371D">
            <w:rPr>
              <w:b w:val="0"/>
            </w:rPr>
            <w:t xml:space="preserve">        </w:t>
          </w:r>
          <w:r w:rsidRPr="0045371D">
            <w:rPr>
              <w:b w:val="0"/>
            </w:rPr>
            <w:t>NON STANDARD MARKETING TH</w:t>
          </w:r>
          <w:r w:rsidR="00FF0B08" w:rsidRPr="0045371D">
            <w:rPr>
              <w:b w:val="0"/>
            </w:rPr>
            <w:t>ROUGH SIDEWALK CHALK AND WINDOW PAINT/MARKER</w:t>
          </w:r>
          <w:r w:rsidR="00441EA3" w:rsidRPr="0045371D">
            <w:rPr>
              <w:b w:val="0"/>
            </w:rPr>
            <w:tab/>
          </w:r>
          <w:r w:rsidR="00544917" w:rsidRPr="0045371D">
            <w:rPr>
              <w:b w:val="0"/>
            </w:rPr>
            <w:t>18</w:t>
          </w:r>
        </w:p>
        <w:p w:rsidR="00FF0B08" w:rsidRPr="0045371D" w:rsidRDefault="0045371D" w:rsidP="00160D56">
          <w:pPr>
            <w:pStyle w:val="TOC1"/>
            <w:rPr>
              <w:b w:val="0"/>
            </w:rPr>
          </w:pPr>
          <w:r w:rsidRPr="0045371D">
            <w:rPr>
              <w:b w:val="0"/>
            </w:rPr>
            <w:t xml:space="preserve">         CHALKING  </w:t>
          </w:r>
          <w:r w:rsidR="00FF0B08" w:rsidRPr="0045371D">
            <w:rPr>
              <w:b w:val="0"/>
            </w:rPr>
            <w:t>GUIDELINES</w:t>
          </w:r>
          <w:r w:rsidR="00544917" w:rsidRPr="0045371D">
            <w:rPr>
              <w:b w:val="0"/>
            </w:rPr>
            <w:t>……………………………………………………………………………………………………………………………………………………</w:t>
          </w:r>
          <w:r>
            <w:rPr>
              <w:b w:val="0"/>
            </w:rPr>
            <w:t>………..</w:t>
          </w:r>
          <w:r w:rsidR="00544917" w:rsidRPr="0045371D">
            <w:rPr>
              <w:b w:val="0"/>
            </w:rPr>
            <w:t>18</w:t>
          </w:r>
        </w:p>
        <w:p w:rsidR="00FF0B08" w:rsidRPr="0045371D" w:rsidRDefault="0045371D" w:rsidP="00160D56">
          <w:pPr>
            <w:pStyle w:val="TOC1"/>
            <w:rPr>
              <w:b w:val="0"/>
            </w:rPr>
          </w:pPr>
          <w:r w:rsidRPr="0045371D">
            <w:rPr>
              <w:b w:val="0"/>
            </w:rPr>
            <w:t xml:space="preserve">         </w:t>
          </w:r>
          <w:r w:rsidR="00FF0B08" w:rsidRPr="0045371D">
            <w:rPr>
              <w:b w:val="0"/>
            </w:rPr>
            <w:t>WINDOW ART AND WRITING</w:t>
          </w:r>
          <w:r w:rsidR="00544917" w:rsidRPr="0045371D">
            <w:rPr>
              <w:b w:val="0"/>
            </w:rPr>
            <w:t>………………………………………………………………………………………………………………………………………………</w:t>
          </w:r>
          <w:r>
            <w:rPr>
              <w:b w:val="0"/>
            </w:rPr>
            <w:t>……..</w:t>
          </w:r>
          <w:r w:rsidR="00544917" w:rsidRPr="0045371D">
            <w:rPr>
              <w:b w:val="0"/>
            </w:rPr>
            <w:t>1</w:t>
          </w:r>
          <w:r w:rsidR="00EE0C7A">
            <w:rPr>
              <w:b w:val="0"/>
            </w:rPr>
            <w:t>8</w:t>
          </w:r>
        </w:p>
        <w:p w:rsidR="00FF0B08" w:rsidRPr="0045371D" w:rsidRDefault="0045371D" w:rsidP="00160D56">
          <w:pPr>
            <w:pStyle w:val="TOC1"/>
            <w:rPr>
              <w:b w:val="0"/>
            </w:rPr>
          </w:pPr>
          <w:r w:rsidRPr="0045371D">
            <w:rPr>
              <w:b w:val="0"/>
            </w:rPr>
            <w:t xml:space="preserve">          </w:t>
          </w:r>
          <w:r w:rsidR="00FF0B08" w:rsidRPr="0045371D">
            <w:rPr>
              <w:b w:val="0"/>
            </w:rPr>
            <w:t>APPROVAL PROCESS</w:t>
          </w:r>
          <w:r w:rsidR="00544917" w:rsidRPr="0045371D">
            <w:rPr>
              <w:b w:val="0"/>
            </w:rPr>
            <w:t>……………………………………………………………………………………………………………………………………………………………</w:t>
          </w:r>
          <w:r>
            <w:rPr>
              <w:b w:val="0"/>
            </w:rPr>
            <w:t>…….</w:t>
          </w:r>
          <w:r w:rsidR="00544917" w:rsidRPr="0045371D">
            <w:rPr>
              <w:b w:val="0"/>
            </w:rPr>
            <w:t>19</w:t>
          </w:r>
        </w:p>
        <w:p w:rsidR="00FF0B08" w:rsidRDefault="0045371D" w:rsidP="00160D56">
          <w:pPr>
            <w:pStyle w:val="TOC1"/>
          </w:pPr>
          <w:r w:rsidRPr="0045371D">
            <w:rPr>
              <w:b w:val="0"/>
            </w:rPr>
            <w:t xml:space="preserve">          </w:t>
          </w:r>
          <w:r w:rsidR="00FF0B08" w:rsidRPr="0045371D">
            <w:rPr>
              <w:b w:val="0"/>
            </w:rPr>
            <w:t>MEDIA POLICY AND PROCEDURES</w:t>
          </w:r>
          <w:r w:rsidR="00544917" w:rsidRPr="0045371D">
            <w:rPr>
              <w:b w:val="0"/>
            </w:rPr>
            <w:t>………………………………………………………………………………………………………………………………………</w:t>
          </w:r>
          <w:r w:rsidRPr="0045371D">
            <w:rPr>
              <w:b w:val="0"/>
            </w:rPr>
            <w:t>…</w:t>
          </w:r>
          <w:r>
            <w:rPr>
              <w:b w:val="0"/>
            </w:rPr>
            <w:t>….</w:t>
          </w:r>
          <w:r w:rsidR="00544917" w:rsidRPr="0045371D">
            <w:rPr>
              <w:b w:val="0"/>
            </w:rPr>
            <w:t>19</w:t>
          </w:r>
        </w:p>
        <w:p w:rsidR="00FF0B08" w:rsidRPr="0087212F" w:rsidRDefault="00FF0B08" w:rsidP="00160D56">
          <w:pPr>
            <w:pStyle w:val="TOC1"/>
          </w:pPr>
          <w:r>
            <w:t>STUDENT LEADER OFFICES</w:t>
          </w:r>
          <w:r w:rsidR="00544917">
            <w:t>……………………………………………………………………………………………………………………………………………………………</w:t>
          </w:r>
          <w:r w:rsidR="00544917" w:rsidRPr="0045371D">
            <w:rPr>
              <w:b w:val="0"/>
            </w:rPr>
            <w:t>19</w:t>
          </w:r>
        </w:p>
        <w:p w:rsidR="00441EA3" w:rsidRPr="00441EA3" w:rsidRDefault="00441EA3" w:rsidP="00441EA3"/>
        <w:p w:rsidR="007D3CB4" w:rsidRPr="00FF0B08" w:rsidRDefault="00607CA2" w:rsidP="00082D72">
          <w:r>
            <w:rPr>
              <w:b/>
              <w:bCs/>
              <w:noProof/>
            </w:rPr>
            <w:fldChar w:fldCharType="end"/>
          </w:r>
        </w:p>
      </w:sdtContent>
    </w:sdt>
    <w:p w:rsidR="00ED3B49" w:rsidRPr="00C22465" w:rsidRDefault="00ED3B49" w:rsidP="001800FB">
      <w:pPr>
        <w:pStyle w:val="Heading1"/>
        <w:rPr>
          <w:rFonts w:asciiTheme="minorHAnsi" w:hAnsiTheme="minorHAnsi"/>
          <w:sz w:val="32"/>
          <w:szCs w:val="32"/>
        </w:rPr>
      </w:pPr>
      <w:bookmarkStart w:id="1" w:name="_Toc395884359"/>
      <w:r w:rsidRPr="00C22465">
        <w:rPr>
          <w:rFonts w:asciiTheme="minorHAnsi" w:hAnsiTheme="minorHAnsi"/>
          <w:color w:val="auto"/>
          <w:sz w:val="32"/>
          <w:szCs w:val="32"/>
        </w:rPr>
        <w:lastRenderedPageBreak/>
        <w:t>Marymount University Mission Statement</w:t>
      </w:r>
      <w:bookmarkEnd w:id="1"/>
    </w:p>
    <w:p w:rsidR="00ED3B49" w:rsidRDefault="00ED3B49" w:rsidP="008A2AAF">
      <w:pPr>
        <w:pStyle w:val="NoSpacing"/>
        <w:ind w:left="720"/>
      </w:pPr>
      <w:r w:rsidRPr="003144FB">
        <w:rPr>
          <w:b/>
          <w:sz w:val="40"/>
        </w:rPr>
        <w:t>M</w:t>
      </w:r>
      <w:r w:rsidRPr="003144FB">
        <w:t>arymount University is an independent Catholic university that emphasizes academic excellence at the undergraduate and graduate levels. Committed to the liberal arts tradition, the University combines a foundation in the arts and sciences with career preparation and opportunities for personal and professional development. Marymount is a student-centered learning community that values diversity and focuses on the education of the whole person, promoting the intellectual, spiritual, and moral growth of each individual. Scholarship, leadership, service, and ethics are hallmarks of a Marymount education.</w:t>
      </w:r>
    </w:p>
    <w:p w:rsidR="00C22465" w:rsidRPr="003144FB" w:rsidRDefault="00C22465" w:rsidP="008A2AAF">
      <w:pPr>
        <w:pStyle w:val="NoSpacing"/>
        <w:ind w:left="720"/>
      </w:pPr>
    </w:p>
    <w:p w:rsidR="0094237E" w:rsidRPr="00C22465" w:rsidRDefault="001800FB" w:rsidP="0094237E">
      <w:pPr>
        <w:pStyle w:val="Heading1"/>
        <w:spacing w:before="0"/>
        <w:rPr>
          <w:rFonts w:asciiTheme="minorHAnsi" w:hAnsiTheme="minorHAnsi"/>
          <w:color w:val="auto"/>
          <w:sz w:val="32"/>
          <w:szCs w:val="32"/>
        </w:rPr>
      </w:pPr>
      <w:bookmarkStart w:id="2" w:name="_Toc395884360"/>
      <w:r w:rsidRPr="00C22465">
        <w:rPr>
          <w:rFonts w:asciiTheme="minorHAnsi" w:hAnsiTheme="minorHAnsi"/>
          <w:color w:val="auto"/>
          <w:sz w:val="32"/>
          <w:szCs w:val="32"/>
        </w:rPr>
        <w:t>Office of Campus Programs and Leadership Development (CPLD)</w:t>
      </w:r>
      <w:bookmarkEnd w:id="2"/>
      <w:r w:rsidRPr="00C22465">
        <w:rPr>
          <w:rFonts w:asciiTheme="minorHAnsi" w:hAnsiTheme="minorHAnsi"/>
          <w:color w:val="auto"/>
          <w:sz w:val="32"/>
          <w:szCs w:val="32"/>
        </w:rPr>
        <w:t xml:space="preserve">    </w:t>
      </w:r>
      <w:r w:rsidR="00ED3B49" w:rsidRPr="00C22465">
        <w:rPr>
          <w:rFonts w:asciiTheme="minorHAnsi" w:hAnsiTheme="minorHAnsi"/>
          <w:color w:val="auto"/>
          <w:sz w:val="32"/>
          <w:szCs w:val="32"/>
        </w:rPr>
        <w:t xml:space="preserve"> </w:t>
      </w:r>
      <w:r w:rsidRPr="00C22465">
        <w:rPr>
          <w:rFonts w:asciiTheme="minorHAnsi" w:hAnsiTheme="minorHAnsi"/>
          <w:color w:val="auto"/>
          <w:sz w:val="32"/>
          <w:szCs w:val="32"/>
        </w:rPr>
        <w:t xml:space="preserve">  </w:t>
      </w:r>
    </w:p>
    <w:p w:rsidR="00ED3B49" w:rsidRPr="00C22465" w:rsidRDefault="001800FB" w:rsidP="0094237E">
      <w:pPr>
        <w:pStyle w:val="Heading1"/>
        <w:spacing w:before="0"/>
        <w:rPr>
          <w:rFonts w:asciiTheme="minorHAnsi" w:hAnsiTheme="minorHAnsi"/>
          <w:color w:val="auto"/>
        </w:rPr>
      </w:pPr>
      <w:r>
        <w:rPr>
          <w:rFonts w:asciiTheme="minorHAnsi" w:hAnsiTheme="minorHAnsi"/>
          <w:color w:val="auto"/>
          <w:sz w:val="36"/>
          <w:szCs w:val="36"/>
        </w:rPr>
        <w:t xml:space="preserve"> </w:t>
      </w:r>
      <w:bookmarkStart w:id="3" w:name="_Toc395884361"/>
      <w:r w:rsidR="00702037">
        <w:rPr>
          <w:rFonts w:asciiTheme="minorHAnsi" w:hAnsiTheme="minorHAnsi"/>
          <w:color w:val="auto"/>
        </w:rPr>
        <w:t>Mission</w:t>
      </w:r>
      <w:bookmarkEnd w:id="3"/>
      <w:r w:rsidR="00ED3B49" w:rsidRPr="00C22465">
        <w:rPr>
          <w:rFonts w:asciiTheme="minorHAnsi" w:hAnsiTheme="minorHAnsi"/>
          <w:color w:val="auto"/>
        </w:rPr>
        <w:tab/>
      </w:r>
    </w:p>
    <w:p w:rsidR="0094237E" w:rsidRDefault="00983A5F" w:rsidP="0094237E">
      <w:pPr>
        <w:ind w:left="720"/>
      </w:pPr>
      <w:r w:rsidRPr="007F6A97">
        <w:rPr>
          <w:b/>
        </w:rPr>
        <w:t>CPLD</w:t>
      </w:r>
      <w:r w:rsidR="00ED3B49" w:rsidRPr="003144FB">
        <w:t xml:space="preserve"> </w:t>
      </w:r>
      <w:r w:rsidR="00191E75">
        <w:t>promotes campus engagement through intentional, collaborative and dynamic programming and leadership initiatives. The office cultivates an environment of experiential learning focused on holistic student development guided by the ideals of social consciousness, global perspective and servant leadership.</w:t>
      </w:r>
      <w:r w:rsidR="00ED3B49" w:rsidRPr="003144FB">
        <w:t>The office serves all students: residents and commuters, undergraduate and gra</w:t>
      </w:r>
      <w:r w:rsidR="00D4521D">
        <w:t>duate, full time and part time.</w:t>
      </w:r>
    </w:p>
    <w:p w:rsidR="0094237E" w:rsidRPr="00C22465" w:rsidRDefault="00ED3B49" w:rsidP="0094237E">
      <w:pPr>
        <w:spacing w:after="0"/>
        <w:rPr>
          <w:b/>
          <w:sz w:val="32"/>
          <w:szCs w:val="32"/>
        </w:rPr>
      </w:pPr>
      <w:r w:rsidRPr="00C22465">
        <w:rPr>
          <w:b/>
          <w:sz w:val="32"/>
          <w:szCs w:val="32"/>
        </w:rPr>
        <w:t>Registered Student Clubs and Organizations</w:t>
      </w:r>
    </w:p>
    <w:p w:rsidR="00ED3B49" w:rsidRPr="003144FB" w:rsidRDefault="00ED3B49" w:rsidP="0094237E">
      <w:pPr>
        <w:spacing w:after="0"/>
        <w:ind w:left="720"/>
      </w:pPr>
      <w:r w:rsidRPr="003144FB">
        <w:rPr>
          <w:b/>
          <w:sz w:val="36"/>
        </w:rPr>
        <w:t>M</w:t>
      </w:r>
      <w:r w:rsidRPr="003144FB">
        <w:t>arymount University encourages students to take an active role in student organizations, and supports a variety of clubs and organizations to meet the diverse needs and interests of its students.  A Marymount University club’s purpose must be consistent with the University’s mission to foster the intellectual, moral, spiritual, social, cultural and physical development of each student.  No club/organization may encourage in any activity that is in conflict with the mission of the University or Marymount’s Catholic heritage.</w:t>
      </w:r>
    </w:p>
    <w:p w:rsidR="00ED3B49" w:rsidRPr="00C22465" w:rsidRDefault="00ED3B49" w:rsidP="00C22465">
      <w:pPr>
        <w:pStyle w:val="Heading2"/>
        <w:spacing w:before="0"/>
        <w:rPr>
          <w:rFonts w:asciiTheme="minorHAnsi" w:hAnsiTheme="minorHAnsi"/>
          <w:color w:val="auto"/>
          <w:sz w:val="32"/>
          <w:szCs w:val="32"/>
        </w:rPr>
      </w:pPr>
      <w:bookmarkStart w:id="4" w:name="_Toc395884362"/>
      <w:r w:rsidRPr="00C22465">
        <w:rPr>
          <w:rFonts w:asciiTheme="minorHAnsi" w:hAnsiTheme="minorHAnsi"/>
          <w:color w:val="auto"/>
          <w:sz w:val="32"/>
          <w:szCs w:val="32"/>
        </w:rPr>
        <w:t>Co-Curricular Council</w:t>
      </w:r>
      <w:bookmarkEnd w:id="4"/>
    </w:p>
    <w:p w:rsidR="00DA75A1" w:rsidRDefault="00ED3B49" w:rsidP="00C22465">
      <w:pPr>
        <w:pStyle w:val="NoSpacing"/>
        <w:ind w:left="720"/>
      </w:pPr>
      <w:r w:rsidRPr="003144FB">
        <w:rPr>
          <w:b/>
          <w:sz w:val="36"/>
        </w:rPr>
        <w:t>T</w:t>
      </w:r>
      <w:r w:rsidRPr="003144FB">
        <w:t>he Co-Curricula</w:t>
      </w:r>
      <w:r w:rsidR="00CC01F5">
        <w:t>r Council (CCC) is a forum comprised of a representative from all the</w:t>
      </w:r>
      <w:r w:rsidRPr="003144FB">
        <w:t xml:space="preserve"> CCC rec</w:t>
      </w:r>
      <w:r w:rsidR="00CC01F5">
        <w:t xml:space="preserve">ognized </w:t>
      </w:r>
      <w:r w:rsidR="00DA75A1">
        <w:t xml:space="preserve">student </w:t>
      </w:r>
      <w:r w:rsidR="00CC01F5">
        <w:t>clubs</w:t>
      </w:r>
      <w:r w:rsidR="00DA75A1">
        <w:t xml:space="preserve"> and organizations</w:t>
      </w:r>
      <w:r w:rsidR="00CC01F5">
        <w:t xml:space="preserve"> on campus.  </w:t>
      </w:r>
      <w:r w:rsidR="00DA75A1">
        <w:t xml:space="preserve">Each representative shall represent only one club per meeting. </w:t>
      </w:r>
      <w:r w:rsidR="0003465F">
        <w:t xml:space="preserve"> </w:t>
      </w:r>
      <w:r w:rsidR="002A44B5">
        <w:t>The C</w:t>
      </w:r>
      <w:r w:rsidR="002A44B5" w:rsidRPr="003144FB">
        <w:t>ouncil’s purpose is to support the mission of the universit</w:t>
      </w:r>
      <w:r w:rsidR="002A44B5">
        <w:t xml:space="preserve">y, promote the interests of students, enrich campus life, </w:t>
      </w:r>
      <w:r w:rsidR="002A44B5" w:rsidRPr="003144FB">
        <w:t xml:space="preserve">build a </w:t>
      </w:r>
      <w:r w:rsidR="002A44B5">
        <w:t xml:space="preserve">sense of community and inspire </w:t>
      </w:r>
      <w:r w:rsidR="002A44B5" w:rsidRPr="003144FB">
        <w:t xml:space="preserve">school spirit. </w:t>
      </w:r>
      <w:r w:rsidR="00DA75A1">
        <w:t xml:space="preserve">All meetings are mandatory for every recognized club of the Council, unless there is a special circumstance that has been approved by </w:t>
      </w:r>
      <w:r w:rsidR="009D3969">
        <w:t>CPLD</w:t>
      </w:r>
      <w:r w:rsidR="00DA75A1">
        <w:t xml:space="preserve">. </w:t>
      </w:r>
    </w:p>
    <w:p w:rsidR="00DA75A1" w:rsidRDefault="00DA75A1" w:rsidP="001800FB">
      <w:pPr>
        <w:pStyle w:val="NoSpacing"/>
        <w:ind w:left="720"/>
      </w:pPr>
    </w:p>
    <w:p w:rsidR="00D4521D" w:rsidRDefault="00ED3B49" w:rsidP="00986663">
      <w:pPr>
        <w:pStyle w:val="NoSpacing"/>
        <w:ind w:left="720"/>
      </w:pPr>
      <w:r w:rsidRPr="003144FB">
        <w:t>T</w:t>
      </w:r>
      <w:r w:rsidR="007A06C1">
        <w:t xml:space="preserve">he council shall meet to discuss </w:t>
      </w:r>
      <w:r w:rsidRPr="003144FB">
        <w:t>ideas that benefit the student body and shall execute ideas as one representative b</w:t>
      </w:r>
      <w:r w:rsidR="00DA75A1">
        <w:t xml:space="preserve">ody. </w:t>
      </w:r>
      <w:r w:rsidR="007A06C1">
        <w:t xml:space="preserve"> The c</w:t>
      </w:r>
      <w:r w:rsidRPr="003144FB">
        <w:t>ouncil plans a wide range of activities to serve the student body</w:t>
      </w:r>
      <w:r w:rsidR="007A06C1">
        <w:t xml:space="preserve"> and community</w:t>
      </w:r>
      <w:r w:rsidRPr="003144FB">
        <w:t xml:space="preserve">.  </w:t>
      </w:r>
      <w:r w:rsidR="007A06C1">
        <w:t xml:space="preserve">Some activities include: </w:t>
      </w:r>
      <w:r w:rsidRPr="003144FB">
        <w:t>Club Fair, Homecoming, Halloween fest, Midnight Madness and Saintsfest.</w:t>
      </w:r>
      <w:r w:rsidR="00CC01F5">
        <w:t xml:space="preserve">  The CCC constitution is available online.</w:t>
      </w:r>
    </w:p>
    <w:p w:rsidR="00ED3B49" w:rsidRPr="00C22465" w:rsidRDefault="00CE70EC" w:rsidP="00D4521D">
      <w:pPr>
        <w:pStyle w:val="NoSpacing"/>
        <w:rPr>
          <w:b/>
          <w:sz w:val="32"/>
          <w:szCs w:val="32"/>
        </w:rPr>
      </w:pPr>
      <w:r w:rsidRPr="00C22465">
        <w:rPr>
          <w:b/>
          <w:sz w:val="32"/>
          <w:szCs w:val="32"/>
        </w:rPr>
        <w:t>Privileges</w:t>
      </w:r>
      <w:r w:rsidR="00923FED" w:rsidRPr="00C22465">
        <w:rPr>
          <w:b/>
          <w:sz w:val="32"/>
          <w:szCs w:val="32"/>
        </w:rPr>
        <w:t xml:space="preserve"> and </w:t>
      </w:r>
      <w:r w:rsidR="007F6A97" w:rsidRPr="00C22465">
        <w:rPr>
          <w:b/>
          <w:sz w:val="32"/>
          <w:szCs w:val="32"/>
        </w:rPr>
        <w:t>Expectations</w:t>
      </w:r>
      <w:r w:rsidR="00ED3B49" w:rsidRPr="00C22465">
        <w:rPr>
          <w:b/>
          <w:sz w:val="32"/>
          <w:szCs w:val="32"/>
        </w:rPr>
        <w:t xml:space="preserve"> of Student Clubs/Organizations</w:t>
      </w:r>
    </w:p>
    <w:p w:rsidR="00CE70EC" w:rsidRPr="00CE70EC" w:rsidRDefault="00C76111" w:rsidP="0094237E">
      <w:pPr>
        <w:pStyle w:val="BodyText"/>
        <w:ind w:firstLine="720"/>
        <w:rPr>
          <w:rFonts w:asciiTheme="minorHAnsi" w:hAnsiTheme="minorHAnsi"/>
          <w:sz w:val="24"/>
          <w:szCs w:val="24"/>
          <w:lang w:val="en"/>
        </w:rPr>
      </w:pPr>
      <w:r>
        <w:rPr>
          <w:rFonts w:asciiTheme="minorHAnsi" w:hAnsiTheme="minorHAnsi"/>
          <w:sz w:val="24"/>
          <w:szCs w:val="24"/>
          <w:lang w:val="en"/>
        </w:rPr>
        <w:t>All</w:t>
      </w:r>
      <w:r w:rsidR="0091110C">
        <w:rPr>
          <w:rFonts w:asciiTheme="minorHAnsi" w:hAnsiTheme="minorHAnsi"/>
          <w:sz w:val="24"/>
          <w:szCs w:val="24"/>
          <w:lang w:val="en"/>
        </w:rPr>
        <w:t xml:space="preserve"> registered student organization</w:t>
      </w:r>
      <w:r>
        <w:rPr>
          <w:rFonts w:asciiTheme="minorHAnsi" w:hAnsiTheme="minorHAnsi"/>
          <w:sz w:val="24"/>
          <w:szCs w:val="24"/>
          <w:lang w:val="en"/>
        </w:rPr>
        <w:t>s</w:t>
      </w:r>
      <w:r w:rsidR="004051FB">
        <w:rPr>
          <w:rFonts w:asciiTheme="minorHAnsi" w:hAnsiTheme="minorHAnsi"/>
          <w:sz w:val="24"/>
          <w:szCs w:val="24"/>
          <w:lang w:val="en"/>
        </w:rPr>
        <w:t xml:space="preserve"> are granted</w:t>
      </w:r>
      <w:r>
        <w:rPr>
          <w:rFonts w:asciiTheme="minorHAnsi" w:hAnsiTheme="minorHAnsi"/>
          <w:sz w:val="24"/>
          <w:szCs w:val="24"/>
          <w:lang w:val="en"/>
        </w:rPr>
        <w:t xml:space="preserve"> the following</w:t>
      </w:r>
      <w:r w:rsidR="00CE70EC" w:rsidRPr="00CE70EC">
        <w:rPr>
          <w:rFonts w:asciiTheme="minorHAnsi" w:hAnsiTheme="minorHAnsi"/>
          <w:sz w:val="24"/>
          <w:szCs w:val="24"/>
          <w:lang w:val="en"/>
        </w:rPr>
        <w:t xml:space="preserve"> privileges</w:t>
      </w:r>
      <w:r>
        <w:rPr>
          <w:rFonts w:asciiTheme="minorHAnsi" w:hAnsiTheme="minorHAnsi"/>
          <w:sz w:val="24"/>
          <w:szCs w:val="24"/>
          <w:lang w:val="en"/>
        </w:rPr>
        <w:t xml:space="preserve">: </w:t>
      </w:r>
    </w:p>
    <w:p w:rsidR="00CE70EC" w:rsidRPr="00FE0757" w:rsidRDefault="00CE70EC" w:rsidP="006E5E94">
      <w:pPr>
        <w:pStyle w:val="ListBullet"/>
        <w:numPr>
          <w:ilvl w:val="0"/>
          <w:numId w:val="1"/>
        </w:numPr>
        <w:spacing w:after="0"/>
        <w:rPr>
          <w:lang w:val="en"/>
        </w:rPr>
      </w:pPr>
      <w:r>
        <w:rPr>
          <w:lang w:val="en"/>
        </w:rPr>
        <w:t>U</w:t>
      </w:r>
      <w:r w:rsidRPr="00FE0757">
        <w:rPr>
          <w:lang w:val="en"/>
        </w:rPr>
        <w:t xml:space="preserve">se </w:t>
      </w:r>
      <w:r>
        <w:rPr>
          <w:lang w:val="en"/>
        </w:rPr>
        <w:t xml:space="preserve">of </w:t>
      </w:r>
      <w:r w:rsidRPr="00FE0757">
        <w:rPr>
          <w:lang w:val="en"/>
        </w:rPr>
        <w:t>the</w:t>
      </w:r>
      <w:r>
        <w:rPr>
          <w:lang w:val="en"/>
        </w:rPr>
        <w:t xml:space="preserve"> University name</w:t>
      </w:r>
      <w:r w:rsidRPr="00FE0757">
        <w:rPr>
          <w:lang w:val="en"/>
        </w:rPr>
        <w:t xml:space="preserve"> in the title of the organization</w:t>
      </w:r>
      <w:r>
        <w:rPr>
          <w:lang w:val="en"/>
        </w:rPr>
        <w:t xml:space="preserve"> with approval through the Office of Campus Programs and Leadership Development</w:t>
      </w:r>
      <w:r w:rsidRPr="00FE0757">
        <w:rPr>
          <w:lang w:val="en"/>
        </w:rPr>
        <w:t>.</w:t>
      </w:r>
    </w:p>
    <w:p w:rsidR="00CE70EC" w:rsidRPr="00CE70EC" w:rsidRDefault="00CE70EC" w:rsidP="006E5E94">
      <w:pPr>
        <w:pStyle w:val="ListBullet"/>
        <w:numPr>
          <w:ilvl w:val="0"/>
          <w:numId w:val="1"/>
        </w:numPr>
        <w:spacing w:after="0"/>
        <w:rPr>
          <w:lang w:val="en"/>
        </w:rPr>
      </w:pPr>
      <w:r>
        <w:rPr>
          <w:lang w:val="en"/>
        </w:rPr>
        <w:t>Inclusion</w:t>
      </w:r>
      <w:r w:rsidRPr="00FE0757">
        <w:rPr>
          <w:lang w:val="en"/>
        </w:rPr>
        <w:t xml:space="preserve"> in the official directory of campus organizations</w:t>
      </w:r>
      <w:r>
        <w:rPr>
          <w:lang w:val="en"/>
        </w:rPr>
        <w:t xml:space="preserve"> as well as other university publications</w:t>
      </w:r>
      <w:r w:rsidRPr="00FE0757">
        <w:rPr>
          <w:lang w:val="en"/>
        </w:rPr>
        <w:t>.</w:t>
      </w:r>
    </w:p>
    <w:p w:rsidR="00CE70EC" w:rsidRPr="00CE70EC" w:rsidRDefault="00CE70EC" w:rsidP="006E5E94">
      <w:pPr>
        <w:pStyle w:val="ListBullet"/>
        <w:numPr>
          <w:ilvl w:val="0"/>
          <w:numId w:val="1"/>
        </w:numPr>
        <w:spacing w:after="0"/>
        <w:rPr>
          <w:lang w:val="en"/>
        </w:rPr>
      </w:pPr>
      <w:r>
        <w:rPr>
          <w:lang w:val="en"/>
        </w:rPr>
        <w:t>Use of campus facilities for</w:t>
      </w:r>
      <w:r w:rsidRPr="00FE0757">
        <w:rPr>
          <w:lang w:val="en"/>
        </w:rPr>
        <w:t xml:space="preserve"> meetings and activities.</w:t>
      </w:r>
    </w:p>
    <w:p w:rsidR="00ED3B49" w:rsidRDefault="0080444A" w:rsidP="006E5E94">
      <w:pPr>
        <w:pStyle w:val="ListBullet"/>
        <w:numPr>
          <w:ilvl w:val="0"/>
          <w:numId w:val="1"/>
        </w:numPr>
        <w:spacing w:after="0"/>
        <w:contextualSpacing/>
        <w:rPr>
          <w:rFonts w:asciiTheme="minorHAnsi" w:hAnsiTheme="minorHAnsi" w:cstheme="minorHAnsi"/>
          <w:sz w:val="22"/>
          <w:lang w:val="en"/>
        </w:rPr>
      </w:pPr>
      <w:r>
        <w:rPr>
          <w:rFonts w:asciiTheme="minorHAnsi" w:hAnsiTheme="minorHAnsi" w:cstheme="minorHAnsi"/>
          <w:sz w:val="22"/>
          <w:lang w:val="en"/>
        </w:rPr>
        <w:t xml:space="preserve">Access to the </w:t>
      </w:r>
      <w:r w:rsidR="00ED3B49" w:rsidRPr="002864A1">
        <w:rPr>
          <w:rFonts w:asciiTheme="minorHAnsi" w:hAnsiTheme="minorHAnsi" w:cstheme="minorHAnsi"/>
          <w:sz w:val="22"/>
          <w:lang w:val="en"/>
        </w:rPr>
        <w:t>Student Government Association for budgetary and supplemental funding</w:t>
      </w:r>
      <w:r>
        <w:rPr>
          <w:rFonts w:asciiTheme="minorHAnsi" w:hAnsiTheme="minorHAnsi" w:cstheme="minorHAnsi"/>
          <w:sz w:val="22"/>
          <w:lang w:val="en"/>
        </w:rPr>
        <w:t xml:space="preserve"> support</w:t>
      </w:r>
      <w:r w:rsidR="00ED3B49" w:rsidRPr="002864A1">
        <w:rPr>
          <w:rFonts w:asciiTheme="minorHAnsi" w:hAnsiTheme="minorHAnsi" w:cstheme="minorHAnsi"/>
          <w:sz w:val="22"/>
          <w:lang w:val="en"/>
        </w:rPr>
        <w:t>.</w:t>
      </w:r>
    </w:p>
    <w:p w:rsidR="0094237E" w:rsidRPr="0094237E" w:rsidRDefault="0094237E" w:rsidP="0094237E">
      <w:pPr>
        <w:pStyle w:val="ListBullet"/>
        <w:spacing w:after="0"/>
        <w:ind w:left="1440" w:firstLine="0"/>
        <w:contextualSpacing/>
        <w:rPr>
          <w:rFonts w:asciiTheme="minorHAnsi" w:hAnsiTheme="minorHAnsi" w:cstheme="minorHAnsi"/>
          <w:sz w:val="22"/>
          <w:lang w:val="en"/>
        </w:rPr>
      </w:pPr>
    </w:p>
    <w:p w:rsidR="002B3099" w:rsidRDefault="002B3099" w:rsidP="0094237E">
      <w:pPr>
        <w:pStyle w:val="Heading2"/>
        <w:spacing w:line="120" w:lineRule="auto"/>
        <w:ind w:firstLine="720"/>
        <w:rPr>
          <w:rStyle w:val="Emphasis"/>
          <w:rFonts w:asciiTheme="minorHAnsi" w:hAnsiTheme="minorHAnsi"/>
          <w:b w:val="0"/>
          <w:color w:val="auto"/>
          <w:sz w:val="24"/>
          <w:szCs w:val="24"/>
        </w:rPr>
      </w:pPr>
      <w:bookmarkStart w:id="5" w:name="_Toc395884363"/>
    </w:p>
    <w:p w:rsidR="00C76111" w:rsidRPr="00C76111" w:rsidRDefault="00C76111" w:rsidP="0094237E">
      <w:pPr>
        <w:pStyle w:val="Heading2"/>
        <w:spacing w:line="120" w:lineRule="auto"/>
        <w:ind w:firstLine="720"/>
        <w:rPr>
          <w:rFonts w:asciiTheme="minorHAnsi" w:hAnsiTheme="minorHAnsi"/>
          <w:b w:val="0"/>
          <w:color w:val="auto"/>
          <w:sz w:val="24"/>
          <w:szCs w:val="24"/>
        </w:rPr>
      </w:pPr>
      <w:r>
        <w:rPr>
          <w:rStyle w:val="Emphasis"/>
          <w:rFonts w:asciiTheme="minorHAnsi" w:hAnsiTheme="minorHAnsi"/>
          <w:b w:val="0"/>
          <w:color w:val="auto"/>
          <w:sz w:val="24"/>
          <w:szCs w:val="24"/>
        </w:rPr>
        <w:t>All registered student organizations are expected to</w:t>
      </w:r>
      <w:r w:rsidR="007B4E58" w:rsidRPr="007B4E58">
        <w:rPr>
          <w:rStyle w:val="Emphasis"/>
          <w:rFonts w:asciiTheme="minorHAnsi" w:hAnsiTheme="minorHAnsi"/>
          <w:b w:val="0"/>
          <w:color w:val="auto"/>
          <w:sz w:val="24"/>
          <w:szCs w:val="24"/>
        </w:rPr>
        <w:t>:</w:t>
      </w:r>
      <w:bookmarkEnd w:id="5"/>
    </w:p>
    <w:p w:rsidR="00ED3B49" w:rsidRDefault="00C76111" w:rsidP="006E5E94">
      <w:pPr>
        <w:pStyle w:val="ListBullet"/>
        <w:numPr>
          <w:ilvl w:val="0"/>
          <w:numId w:val="3"/>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Support</w:t>
      </w:r>
      <w:r w:rsidR="00092BD6">
        <w:rPr>
          <w:rFonts w:asciiTheme="minorHAnsi" w:hAnsiTheme="minorHAnsi" w:cstheme="minorHAnsi"/>
          <w:sz w:val="22"/>
          <w:szCs w:val="24"/>
          <w:lang w:val="en"/>
        </w:rPr>
        <w:t xml:space="preserve"> all U</w:t>
      </w:r>
      <w:r w:rsidR="00ED3B49" w:rsidRPr="00ED3B49">
        <w:rPr>
          <w:rFonts w:asciiTheme="minorHAnsi" w:hAnsiTheme="minorHAnsi" w:cstheme="minorHAnsi"/>
          <w:sz w:val="22"/>
          <w:szCs w:val="24"/>
          <w:lang w:val="en"/>
        </w:rPr>
        <w:t>niversity rules and regulations as found in the Student Handboo</w:t>
      </w:r>
      <w:r w:rsidR="00092BD6">
        <w:rPr>
          <w:rFonts w:asciiTheme="minorHAnsi" w:hAnsiTheme="minorHAnsi" w:cstheme="minorHAnsi"/>
          <w:sz w:val="22"/>
          <w:szCs w:val="24"/>
          <w:lang w:val="en"/>
        </w:rPr>
        <w:t>k and this m</w:t>
      </w:r>
      <w:r w:rsidR="00ED3B49" w:rsidRPr="00ED3B49">
        <w:rPr>
          <w:rFonts w:asciiTheme="minorHAnsi" w:hAnsiTheme="minorHAnsi" w:cstheme="minorHAnsi"/>
          <w:sz w:val="22"/>
          <w:szCs w:val="24"/>
          <w:lang w:val="en"/>
        </w:rPr>
        <w:t>anual.</w:t>
      </w:r>
    </w:p>
    <w:p w:rsidR="00C76111" w:rsidRDefault="00C76111" w:rsidP="006E5E94">
      <w:pPr>
        <w:pStyle w:val="ListBullet"/>
        <w:numPr>
          <w:ilvl w:val="0"/>
          <w:numId w:val="3"/>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Have a constitution and by-laws (if applicable) and any other necessary procedures.</w:t>
      </w:r>
    </w:p>
    <w:p w:rsidR="0091110C" w:rsidRDefault="00C76111" w:rsidP="006E5E94">
      <w:pPr>
        <w:pStyle w:val="ListBullet"/>
        <w:numPr>
          <w:ilvl w:val="0"/>
          <w:numId w:val="3"/>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Adhere</w:t>
      </w:r>
      <w:r w:rsidR="0091110C">
        <w:rPr>
          <w:rFonts w:asciiTheme="minorHAnsi" w:hAnsiTheme="minorHAnsi" w:cstheme="minorHAnsi"/>
          <w:sz w:val="22"/>
          <w:szCs w:val="24"/>
          <w:lang w:val="en"/>
        </w:rPr>
        <w:t xml:space="preserve"> to the purpose/mission of the organization as stated in its constitution.</w:t>
      </w:r>
    </w:p>
    <w:p w:rsidR="00C76111" w:rsidRPr="00C76111" w:rsidRDefault="00C76111" w:rsidP="006E5E94">
      <w:pPr>
        <w:pStyle w:val="ListBullet"/>
        <w:numPr>
          <w:ilvl w:val="0"/>
          <w:numId w:val="3"/>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Meet on a regular basis.</w:t>
      </w:r>
    </w:p>
    <w:p w:rsidR="00825C9A" w:rsidRPr="00825C9A" w:rsidRDefault="00C76111" w:rsidP="006E5E94">
      <w:pPr>
        <w:pStyle w:val="ListBullet"/>
        <w:numPr>
          <w:ilvl w:val="0"/>
          <w:numId w:val="3"/>
        </w:numPr>
        <w:spacing w:after="0"/>
        <w:rPr>
          <w:rFonts w:asciiTheme="minorHAnsi" w:hAnsiTheme="minorHAnsi" w:cstheme="minorHAnsi"/>
          <w:sz w:val="22"/>
          <w:lang w:val="en"/>
        </w:rPr>
      </w:pPr>
      <w:r>
        <w:rPr>
          <w:rFonts w:asciiTheme="minorHAnsi" w:hAnsiTheme="minorHAnsi" w:cstheme="minorHAnsi"/>
          <w:sz w:val="22"/>
          <w:lang w:val="en"/>
        </w:rPr>
        <w:t>Contribute</w:t>
      </w:r>
      <w:r w:rsidR="00C762B5">
        <w:rPr>
          <w:rFonts w:asciiTheme="minorHAnsi" w:hAnsiTheme="minorHAnsi" w:cstheme="minorHAnsi"/>
          <w:sz w:val="22"/>
          <w:lang w:val="en"/>
        </w:rPr>
        <w:t xml:space="preserve"> to the Marymount</w:t>
      </w:r>
      <w:r w:rsidR="00825C9A" w:rsidRPr="00ED3B49">
        <w:rPr>
          <w:rFonts w:asciiTheme="minorHAnsi" w:hAnsiTheme="minorHAnsi" w:cstheme="minorHAnsi"/>
          <w:sz w:val="22"/>
          <w:lang w:val="en"/>
        </w:rPr>
        <w:t xml:space="preserve"> community with</w:t>
      </w:r>
      <w:r w:rsidR="00825C9A">
        <w:rPr>
          <w:rFonts w:asciiTheme="minorHAnsi" w:hAnsiTheme="minorHAnsi" w:cstheme="minorHAnsi"/>
          <w:sz w:val="22"/>
          <w:lang w:val="en"/>
        </w:rPr>
        <w:t xml:space="preserve"> programs that</w:t>
      </w:r>
      <w:r w:rsidR="00825C9A" w:rsidRPr="00092BD6">
        <w:rPr>
          <w:rFonts w:asciiTheme="minorHAnsi" w:hAnsiTheme="minorHAnsi" w:cstheme="minorHAnsi"/>
          <w:sz w:val="22"/>
          <w:lang w:val="en"/>
        </w:rPr>
        <w:t xml:space="preserve"> support the mission of the university. </w:t>
      </w:r>
    </w:p>
    <w:p w:rsidR="003C2FF7" w:rsidRPr="00ED3B49" w:rsidRDefault="00C762B5" w:rsidP="006E5E94">
      <w:pPr>
        <w:pStyle w:val="ListBullet"/>
        <w:numPr>
          <w:ilvl w:val="0"/>
          <w:numId w:val="3"/>
        </w:numPr>
        <w:spacing w:after="0"/>
        <w:rPr>
          <w:rFonts w:asciiTheme="minorHAnsi" w:hAnsiTheme="minorHAnsi" w:cstheme="minorHAnsi"/>
          <w:sz w:val="22"/>
          <w:lang w:val="en"/>
        </w:rPr>
      </w:pPr>
      <w:r>
        <w:rPr>
          <w:rFonts w:asciiTheme="minorHAnsi" w:hAnsiTheme="minorHAnsi" w:cstheme="minorHAnsi"/>
          <w:sz w:val="22"/>
          <w:lang w:val="en"/>
        </w:rPr>
        <w:t xml:space="preserve">Adhere to </w:t>
      </w:r>
      <w:r w:rsidR="00825C9A">
        <w:rPr>
          <w:rFonts w:asciiTheme="minorHAnsi" w:hAnsiTheme="minorHAnsi" w:cstheme="minorHAnsi"/>
          <w:sz w:val="22"/>
          <w:lang w:val="en"/>
        </w:rPr>
        <w:t xml:space="preserve">the </w:t>
      </w:r>
      <w:r w:rsidR="003C2FF7">
        <w:rPr>
          <w:rFonts w:asciiTheme="minorHAnsi" w:hAnsiTheme="minorHAnsi" w:cstheme="minorHAnsi"/>
          <w:sz w:val="22"/>
          <w:lang w:val="en"/>
        </w:rPr>
        <w:t xml:space="preserve">election procedures </w:t>
      </w:r>
      <w:r>
        <w:rPr>
          <w:rFonts w:asciiTheme="minorHAnsi" w:hAnsiTheme="minorHAnsi" w:cstheme="minorHAnsi"/>
          <w:sz w:val="22"/>
          <w:lang w:val="en"/>
        </w:rPr>
        <w:t>as stated</w:t>
      </w:r>
      <w:r w:rsidR="00825C9A">
        <w:rPr>
          <w:rFonts w:asciiTheme="minorHAnsi" w:hAnsiTheme="minorHAnsi" w:cstheme="minorHAnsi"/>
          <w:sz w:val="22"/>
          <w:lang w:val="en"/>
        </w:rPr>
        <w:t xml:space="preserve"> in this manual </w:t>
      </w:r>
      <w:r>
        <w:rPr>
          <w:rFonts w:asciiTheme="minorHAnsi" w:hAnsiTheme="minorHAnsi" w:cstheme="minorHAnsi"/>
          <w:sz w:val="22"/>
          <w:lang w:val="en"/>
        </w:rPr>
        <w:t>and the student organization</w:t>
      </w:r>
      <w:r w:rsidR="003C2FF7">
        <w:rPr>
          <w:rFonts w:asciiTheme="minorHAnsi" w:hAnsiTheme="minorHAnsi" w:cstheme="minorHAnsi"/>
          <w:sz w:val="22"/>
          <w:lang w:val="en"/>
        </w:rPr>
        <w:t>’s constitution.</w:t>
      </w:r>
    </w:p>
    <w:p w:rsidR="0080444A" w:rsidRPr="0091110C" w:rsidRDefault="00C76111"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lang w:val="en"/>
        </w:rPr>
        <w:t>Participate</w:t>
      </w:r>
      <w:r w:rsidR="0027733F">
        <w:rPr>
          <w:rFonts w:asciiTheme="minorHAnsi" w:hAnsiTheme="minorHAnsi" w:cstheme="minorHAnsi"/>
          <w:sz w:val="22"/>
          <w:lang w:val="en"/>
        </w:rPr>
        <w:t xml:space="preserve"> in all</w:t>
      </w:r>
      <w:r w:rsidR="00E12D69" w:rsidRPr="0080444A">
        <w:rPr>
          <w:rFonts w:asciiTheme="minorHAnsi" w:hAnsiTheme="minorHAnsi" w:cstheme="minorHAnsi"/>
          <w:sz w:val="22"/>
          <w:lang w:val="en"/>
        </w:rPr>
        <w:t xml:space="preserve"> </w:t>
      </w:r>
      <w:r w:rsidR="00983A5F" w:rsidRPr="0080444A">
        <w:rPr>
          <w:rFonts w:asciiTheme="minorHAnsi" w:hAnsiTheme="minorHAnsi" w:cstheme="minorHAnsi"/>
          <w:sz w:val="22"/>
          <w:lang w:val="en"/>
        </w:rPr>
        <w:t>CPLD</w:t>
      </w:r>
      <w:r w:rsidR="0080444A">
        <w:rPr>
          <w:rFonts w:asciiTheme="minorHAnsi" w:hAnsiTheme="minorHAnsi" w:cstheme="minorHAnsi"/>
          <w:sz w:val="22"/>
          <w:lang w:val="en"/>
        </w:rPr>
        <w:t xml:space="preserve"> required </w:t>
      </w:r>
      <w:r w:rsidR="0027733F">
        <w:rPr>
          <w:rFonts w:asciiTheme="minorHAnsi" w:hAnsiTheme="minorHAnsi" w:cstheme="minorHAnsi"/>
          <w:sz w:val="22"/>
          <w:lang w:val="en"/>
        </w:rPr>
        <w:t xml:space="preserve">conferences, </w:t>
      </w:r>
      <w:r w:rsidR="00ED3B49" w:rsidRPr="0080444A">
        <w:rPr>
          <w:rFonts w:asciiTheme="minorHAnsi" w:hAnsiTheme="minorHAnsi" w:cstheme="minorHAnsi"/>
          <w:sz w:val="22"/>
          <w:lang w:val="en"/>
        </w:rPr>
        <w:t>workshops and seminars</w:t>
      </w:r>
      <w:r w:rsidR="0080444A" w:rsidRPr="0080444A">
        <w:rPr>
          <w:rFonts w:asciiTheme="minorHAnsi" w:hAnsiTheme="minorHAnsi" w:cstheme="minorHAnsi"/>
          <w:sz w:val="22"/>
          <w:lang w:val="en"/>
        </w:rPr>
        <w:t>.</w:t>
      </w:r>
      <w:r w:rsidR="00ED3B49" w:rsidRPr="0080444A">
        <w:rPr>
          <w:rFonts w:asciiTheme="minorHAnsi" w:hAnsiTheme="minorHAnsi" w:cstheme="minorHAnsi"/>
          <w:sz w:val="22"/>
          <w:lang w:val="en"/>
        </w:rPr>
        <w:t xml:space="preserve"> </w:t>
      </w:r>
    </w:p>
    <w:p w:rsidR="00F06BF7" w:rsidRDefault="004C391C"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Use all SGA allocated funds</w:t>
      </w:r>
      <w:r w:rsidR="00703358">
        <w:rPr>
          <w:rFonts w:asciiTheme="minorHAnsi" w:hAnsiTheme="minorHAnsi" w:cstheme="minorHAnsi"/>
          <w:sz w:val="22"/>
          <w:szCs w:val="24"/>
          <w:lang w:val="en"/>
        </w:rPr>
        <w:t xml:space="preserve"> according to the approved request during</w:t>
      </w:r>
      <w:r>
        <w:rPr>
          <w:rFonts w:asciiTheme="minorHAnsi" w:hAnsiTheme="minorHAnsi" w:cstheme="minorHAnsi"/>
          <w:sz w:val="22"/>
          <w:szCs w:val="24"/>
          <w:lang w:val="en"/>
        </w:rPr>
        <w:t xml:space="preserve"> the specified year.</w:t>
      </w:r>
    </w:p>
    <w:p w:rsidR="0023108D" w:rsidRDefault="004C391C"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Submit</w:t>
      </w:r>
      <w:r w:rsidR="003C2FF7">
        <w:rPr>
          <w:rFonts w:asciiTheme="minorHAnsi" w:hAnsiTheme="minorHAnsi" w:cstheme="minorHAnsi"/>
          <w:sz w:val="22"/>
          <w:szCs w:val="24"/>
          <w:lang w:val="en"/>
        </w:rPr>
        <w:t xml:space="preserve"> an updated constitution </w:t>
      </w:r>
      <w:r w:rsidR="00164E1C">
        <w:rPr>
          <w:rFonts w:asciiTheme="minorHAnsi" w:hAnsiTheme="minorHAnsi" w:cstheme="minorHAnsi"/>
          <w:sz w:val="22"/>
          <w:szCs w:val="24"/>
          <w:lang w:val="en"/>
        </w:rPr>
        <w:t>to CPLD whenever it is revised</w:t>
      </w:r>
      <w:r>
        <w:rPr>
          <w:rFonts w:asciiTheme="minorHAnsi" w:hAnsiTheme="minorHAnsi" w:cstheme="minorHAnsi"/>
          <w:sz w:val="22"/>
          <w:szCs w:val="24"/>
          <w:lang w:val="en"/>
        </w:rPr>
        <w:t>.</w:t>
      </w:r>
    </w:p>
    <w:p w:rsidR="004C391C" w:rsidRDefault="004C391C"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 xml:space="preserve">Have all advertisements for all functions approved by CPLD. </w:t>
      </w:r>
    </w:p>
    <w:p w:rsidR="00D66333" w:rsidRDefault="004C391C"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Submit a current membership roster to CPLD annually</w:t>
      </w:r>
      <w:r w:rsidR="00027106">
        <w:rPr>
          <w:rFonts w:asciiTheme="minorHAnsi" w:hAnsiTheme="minorHAnsi" w:cstheme="minorHAnsi"/>
          <w:sz w:val="22"/>
          <w:szCs w:val="24"/>
          <w:lang w:val="en"/>
        </w:rPr>
        <w:t xml:space="preserve"> after new officers are elected or during the academic year whenever a position becomes vacant or an officer is replaced</w:t>
      </w:r>
      <w:r>
        <w:rPr>
          <w:rFonts w:asciiTheme="minorHAnsi" w:hAnsiTheme="minorHAnsi" w:cstheme="minorHAnsi"/>
          <w:sz w:val="22"/>
          <w:szCs w:val="24"/>
          <w:lang w:val="en"/>
        </w:rPr>
        <w:t>.</w:t>
      </w:r>
    </w:p>
    <w:p w:rsidR="003C2FF7" w:rsidRDefault="00A54A05"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Maintain financial records of all spending and deposits and meet with the Assistant Director of Campus Programs to discuss.</w:t>
      </w:r>
    </w:p>
    <w:p w:rsidR="00A56B1D" w:rsidRPr="00A56B1D" w:rsidRDefault="00A56B1D"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 xml:space="preserve">Provide CPLD with copies of all documents </w:t>
      </w:r>
      <w:r w:rsidR="00F84F36">
        <w:rPr>
          <w:rFonts w:asciiTheme="minorHAnsi" w:hAnsiTheme="minorHAnsi" w:cstheme="minorHAnsi"/>
          <w:sz w:val="22"/>
          <w:szCs w:val="24"/>
          <w:lang w:val="en"/>
        </w:rPr>
        <w:t xml:space="preserve"> (program proposals, program evaluations, minutes, etc.) </w:t>
      </w:r>
      <w:r>
        <w:rPr>
          <w:rFonts w:asciiTheme="minorHAnsi" w:hAnsiTheme="minorHAnsi" w:cstheme="minorHAnsi"/>
          <w:sz w:val="22"/>
          <w:szCs w:val="24"/>
          <w:lang w:val="en"/>
        </w:rPr>
        <w:t xml:space="preserve">for </w:t>
      </w:r>
      <w:r w:rsidR="009D3969">
        <w:rPr>
          <w:rFonts w:asciiTheme="minorHAnsi" w:hAnsiTheme="minorHAnsi" w:cstheme="minorHAnsi"/>
          <w:sz w:val="22"/>
          <w:szCs w:val="24"/>
          <w:lang w:val="en"/>
        </w:rPr>
        <w:t>CPLD</w:t>
      </w:r>
      <w:r>
        <w:rPr>
          <w:rFonts w:asciiTheme="minorHAnsi" w:hAnsiTheme="minorHAnsi" w:cstheme="minorHAnsi"/>
          <w:sz w:val="22"/>
          <w:szCs w:val="24"/>
          <w:lang w:val="en"/>
        </w:rPr>
        <w:t xml:space="preserve"> electronic club files. </w:t>
      </w:r>
    </w:p>
    <w:p w:rsidR="00A54A05" w:rsidRPr="00A54A05" w:rsidRDefault="00A54A05"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lang w:val="en"/>
        </w:rPr>
        <w:t xml:space="preserve">Keep the </w:t>
      </w:r>
      <w:r w:rsidRPr="00A54A05">
        <w:rPr>
          <w:rFonts w:asciiTheme="minorHAnsi" w:hAnsiTheme="minorHAnsi" w:cstheme="minorHAnsi"/>
          <w:sz w:val="22"/>
          <w:lang w:val="en"/>
        </w:rPr>
        <w:t>advisor and the Assistant Director of Campus Programs</w:t>
      </w:r>
      <w:r>
        <w:rPr>
          <w:rFonts w:asciiTheme="minorHAnsi" w:hAnsiTheme="minorHAnsi" w:cstheme="minorHAnsi"/>
          <w:sz w:val="22"/>
          <w:lang w:val="en"/>
        </w:rPr>
        <w:t xml:space="preserve"> </w:t>
      </w:r>
      <w:r w:rsidRPr="00A54A05">
        <w:rPr>
          <w:rFonts w:asciiTheme="minorHAnsi" w:hAnsiTheme="minorHAnsi" w:cstheme="minorHAnsi"/>
          <w:sz w:val="22"/>
          <w:lang w:val="en"/>
        </w:rPr>
        <w:t xml:space="preserve">informed of the </w:t>
      </w:r>
      <w:r w:rsidR="00DA75A1">
        <w:rPr>
          <w:rFonts w:asciiTheme="minorHAnsi" w:hAnsiTheme="minorHAnsi" w:cstheme="minorHAnsi"/>
          <w:sz w:val="22"/>
          <w:lang w:val="en"/>
        </w:rPr>
        <w:t xml:space="preserve">student </w:t>
      </w:r>
      <w:r w:rsidRPr="00A54A05">
        <w:rPr>
          <w:rFonts w:asciiTheme="minorHAnsi" w:hAnsiTheme="minorHAnsi" w:cstheme="minorHAnsi"/>
          <w:sz w:val="22"/>
          <w:lang w:val="en"/>
        </w:rPr>
        <w:t>organization’s progress towards its goals.</w:t>
      </w:r>
    </w:p>
    <w:p w:rsidR="00A54A05" w:rsidRDefault="00A54A05" w:rsidP="006E5E94">
      <w:pPr>
        <w:pStyle w:val="ListBullet"/>
        <w:numPr>
          <w:ilvl w:val="0"/>
          <w:numId w:val="2"/>
        </w:numPr>
        <w:spacing w:after="0"/>
        <w:contextualSpacing/>
        <w:rPr>
          <w:rFonts w:asciiTheme="minorHAnsi" w:hAnsiTheme="minorHAnsi" w:cstheme="minorHAnsi"/>
          <w:sz w:val="22"/>
          <w:szCs w:val="24"/>
          <w:lang w:val="en"/>
        </w:rPr>
      </w:pPr>
      <w:r>
        <w:rPr>
          <w:rFonts w:asciiTheme="minorHAnsi" w:hAnsiTheme="minorHAnsi" w:cstheme="minorHAnsi"/>
          <w:sz w:val="22"/>
          <w:szCs w:val="24"/>
          <w:lang w:val="en"/>
        </w:rPr>
        <w:t xml:space="preserve">Have representation at all CCC meetings. </w:t>
      </w:r>
    </w:p>
    <w:p w:rsidR="00691336" w:rsidRDefault="00691336" w:rsidP="00691336">
      <w:pPr>
        <w:widowControl w:val="0"/>
        <w:rPr>
          <w:rStyle w:val="Emphasis"/>
          <w:rFonts w:asciiTheme="minorHAnsi" w:hAnsiTheme="minorHAnsi" w:cstheme="minorHAnsi"/>
          <w:sz w:val="22"/>
        </w:rPr>
      </w:pPr>
    </w:p>
    <w:p w:rsidR="00691336" w:rsidRPr="00691336" w:rsidRDefault="00691336" w:rsidP="00691336">
      <w:pPr>
        <w:widowControl w:val="0"/>
        <w:rPr>
          <w:rStyle w:val="Emphasis"/>
          <w:rFonts w:asciiTheme="minorHAnsi" w:hAnsiTheme="minorHAnsi" w:cstheme="minorHAnsi"/>
          <w:sz w:val="22"/>
        </w:rPr>
      </w:pPr>
      <w:r w:rsidRPr="00691336">
        <w:rPr>
          <w:rStyle w:val="Emphasis"/>
          <w:rFonts w:asciiTheme="minorHAnsi" w:hAnsiTheme="minorHAnsi" w:cstheme="minorHAnsi"/>
          <w:sz w:val="22"/>
        </w:rPr>
        <w:t>CPLD may suspend, revoke, or deny any organizations’ registration at any time during the year for any abuse or violation of the outlined privileges and expectations.</w:t>
      </w:r>
    </w:p>
    <w:p w:rsidR="00944518" w:rsidRDefault="00944518"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607CA2" w:rsidRDefault="00607CA2" w:rsidP="00944518">
      <w:pPr>
        <w:widowControl w:val="0"/>
        <w:rPr>
          <w:rStyle w:val="Emphasis"/>
          <w:rFonts w:asciiTheme="minorHAnsi" w:hAnsiTheme="minorHAnsi" w:cstheme="minorHAnsi"/>
          <w:b/>
          <w:i/>
          <w:sz w:val="22"/>
        </w:rPr>
      </w:pPr>
    </w:p>
    <w:p w:rsidR="00986663" w:rsidRDefault="00986663" w:rsidP="00944518">
      <w:pPr>
        <w:widowControl w:val="0"/>
        <w:rPr>
          <w:rStyle w:val="Emphasis"/>
          <w:rFonts w:asciiTheme="minorHAnsi" w:hAnsiTheme="minorHAnsi" w:cstheme="minorHAnsi"/>
          <w:b/>
          <w:i/>
          <w:sz w:val="22"/>
        </w:rPr>
      </w:pPr>
    </w:p>
    <w:p w:rsidR="00ED76F1" w:rsidRDefault="00ED76F1" w:rsidP="00944518">
      <w:pPr>
        <w:widowControl w:val="0"/>
        <w:rPr>
          <w:rStyle w:val="Emphasis"/>
          <w:rFonts w:asciiTheme="minorHAnsi" w:hAnsiTheme="minorHAnsi" w:cstheme="minorHAnsi"/>
          <w:b/>
          <w:i/>
          <w:sz w:val="22"/>
        </w:rPr>
      </w:pPr>
    </w:p>
    <w:p w:rsidR="00ED76F1" w:rsidRDefault="00ED76F1" w:rsidP="00944518">
      <w:pPr>
        <w:widowControl w:val="0"/>
        <w:rPr>
          <w:rStyle w:val="Emphasis"/>
          <w:rFonts w:asciiTheme="minorHAnsi" w:hAnsiTheme="minorHAnsi" w:cstheme="minorHAnsi"/>
          <w:b/>
          <w:i/>
          <w:sz w:val="22"/>
        </w:rPr>
      </w:pPr>
    </w:p>
    <w:p w:rsidR="00ED76F1" w:rsidRPr="00ED3B49" w:rsidRDefault="00ED76F1" w:rsidP="00944518">
      <w:pPr>
        <w:widowControl w:val="0"/>
        <w:rPr>
          <w:rStyle w:val="Emphasis"/>
          <w:rFonts w:asciiTheme="minorHAnsi" w:hAnsiTheme="minorHAnsi" w:cstheme="minorHAnsi"/>
          <w:b/>
          <w:i/>
          <w:sz w:val="22"/>
        </w:rPr>
      </w:pPr>
    </w:p>
    <w:p w:rsidR="00ED3B49" w:rsidRPr="00C22465" w:rsidRDefault="00ED3B49" w:rsidP="0094237E">
      <w:pPr>
        <w:spacing w:after="0" w:line="240" w:lineRule="auto"/>
        <w:rPr>
          <w:b/>
          <w:sz w:val="32"/>
          <w:szCs w:val="32"/>
        </w:rPr>
      </w:pPr>
      <w:r w:rsidRPr="00C22465">
        <w:rPr>
          <w:b/>
          <w:sz w:val="32"/>
          <w:szCs w:val="32"/>
        </w:rPr>
        <w:t>Forming a New Club</w:t>
      </w:r>
    </w:p>
    <w:p w:rsidR="00ED3B49" w:rsidRDefault="00ED3B49" w:rsidP="0094237E">
      <w:pPr>
        <w:pStyle w:val="NoSpacing"/>
        <w:ind w:left="720"/>
      </w:pPr>
      <w:r w:rsidRPr="003144FB">
        <w:rPr>
          <w:b/>
          <w:sz w:val="32"/>
        </w:rPr>
        <w:t>M</w:t>
      </w:r>
      <w:r w:rsidRPr="00944518">
        <w:t>arymount University encou</w:t>
      </w:r>
      <w:r w:rsidR="00691336">
        <w:t>rages all students to become engaged in the university</w:t>
      </w:r>
      <w:r w:rsidRPr="00944518">
        <w:t xml:space="preserve"> community.  Students are </w:t>
      </w:r>
      <w:r w:rsidR="00691336">
        <w:t>urge</w:t>
      </w:r>
      <w:r w:rsidRPr="00944518">
        <w:t>d to participate in clubs and organizations with their common interests.</w:t>
      </w:r>
    </w:p>
    <w:p w:rsidR="003144FB" w:rsidRPr="00944518" w:rsidRDefault="003144FB" w:rsidP="003144FB">
      <w:pPr>
        <w:pStyle w:val="NoSpacing"/>
        <w:ind w:left="720"/>
        <w:rPr>
          <w:b/>
          <w:sz w:val="28"/>
        </w:rPr>
      </w:pPr>
    </w:p>
    <w:p w:rsidR="00ED3B49" w:rsidRPr="00944518" w:rsidRDefault="00ED3B49" w:rsidP="003144FB">
      <w:pPr>
        <w:pStyle w:val="NoSpacing"/>
        <w:ind w:left="720"/>
      </w:pPr>
      <w:r w:rsidRPr="00944518">
        <w:t>To for</w:t>
      </w:r>
      <w:r w:rsidR="006B58D6">
        <w:t>m a new club, students must</w:t>
      </w:r>
      <w:r w:rsidR="00FC4908">
        <w:t xml:space="preserve"> complete the New Club Packet</w:t>
      </w:r>
      <w:r w:rsidRPr="00944518">
        <w:t xml:space="preserve"> (see appendix</w:t>
      </w:r>
      <w:r w:rsidR="003144FB">
        <w:t xml:space="preserve"> B</w:t>
      </w:r>
      <w:r w:rsidRPr="00944518">
        <w:t>)</w:t>
      </w:r>
      <w:r w:rsidR="006B58D6">
        <w:t xml:space="preserve"> and refer to the following guidelines</w:t>
      </w:r>
      <w:r w:rsidRPr="00944518">
        <w:t>:</w:t>
      </w:r>
    </w:p>
    <w:p w:rsidR="003144FB" w:rsidRDefault="00ED3B49" w:rsidP="006E5E94">
      <w:pPr>
        <w:pStyle w:val="NoSpacing"/>
        <w:numPr>
          <w:ilvl w:val="0"/>
          <w:numId w:val="33"/>
        </w:numPr>
      </w:pPr>
      <w:r w:rsidRPr="00944518">
        <w:t xml:space="preserve">Meet with the </w:t>
      </w:r>
      <w:r w:rsidR="00634201">
        <w:t>Assistant Director of Campus Programs</w:t>
      </w:r>
      <w:r w:rsidRPr="00944518">
        <w:t xml:space="preserve"> to discuss the purpose and goals of the organization.</w:t>
      </w:r>
    </w:p>
    <w:p w:rsidR="003144FB" w:rsidRDefault="00ED3B49" w:rsidP="006E5E94">
      <w:pPr>
        <w:pStyle w:val="NoSpacing"/>
        <w:numPr>
          <w:ilvl w:val="0"/>
          <w:numId w:val="33"/>
        </w:numPr>
      </w:pPr>
      <w:r w:rsidRPr="00944518">
        <w:t>Formulate a statement of purpose/mission in accordance with the University mission stateme</w:t>
      </w:r>
      <w:r w:rsidR="00FC0BBF">
        <w:t>nt and the CCC</w:t>
      </w:r>
      <w:r w:rsidRPr="00944518">
        <w:t xml:space="preserve"> guidelines</w:t>
      </w:r>
    </w:p>
    <w:p w:rsidR="003144FB" w:rsidRDefault="00ED3B49" w:rsidP="006E5E94">
      <w:pPr>
        <w:pStyle w:val="NoSpacing"/>
        <w:numPr>
          <w:ilvl w:val="0"/>
          <w:numId w:val="33"/>
        </w:numPr>
      </w:pPr>
      <w:r w:rsidRPr="00944518">
        <w:t xml:space="preserve">Complete a Roster Sheet with ten (or more) interested students. </w:t>
      </w:r>
    </w:p>
    <w:p w:rsidR="003144FB" w:rsidRDefault="00ED3B49" w:rsidP="006E5E94">
      <w:pPr>
        <w:pStyle w:val="NoSpacing"/>
        <w:numPr>
          <w:ilvl w:val="0"/>
          <w:numId w:val="33"/>
        </w:numPr>
      </w:pPr>
      <w:r w:rsidRPr="00944518">
        <w:t>Create a constitution with guidelines, rules and regulations, including election procedures.</w:t>
      </w:r>
    </w:p>
    <w:p w:rsidR="003144FB" w:rsidRDefault="00ED3B49" w:rsidP="006E5E94">
      <w:pPr>
        <w:pStyle w:val="NoSpacing"/>
        <w:numPr>
          <w:ilvl w:val="0"/>
          <w:numId w:val="33"/>
        </w:numPr>
      </w:pPr>
      <w:r w:rsidRPr="00944518">
        <w:t xml:space="preserve">Elect officers and define the roles/responsibilities of each officer (descriptions to be included in the constitution). </w:t>
      </w:r>
    </w:p>
    <w:p w:rsidR="003144FB" w:rsidRDefault="00ED3B49" w:rsidP="006E5E94">
      <w:pPr>
        <w:pStyle w:val="NoSpacing"/>
        <w:numPr>
          <w:ilvl w:val="0"/>
          <w:numId w:val="33"/>
        </w:numPr>
      </w:pPr>
      <w:r w:rsidRPr="00944518">
        <w:t>Identify a faculty/staff member of Marymount University to serve as an advisor for the new organization (complete the Advisor Form).</w:t>
      </w:r>
    </w:p>
    <w:p w:rsidR="00ED3B49" w:rsidRDefault="006B58D6" w:rsidP="006E5E94">
      <w:pPr>
        <w:pStyle w:val="NoSpacing"/>
        <w:numPr>
          <w:ilvl w:val="0"/>
          <w:numId w:val="33"/>
        </w:numPr>
      </w:pPr>
      <w:r>
        <w:t xml:space="preserve">Submit the required materials to the </w:t>
      </w:r>
      <w:r w:rsidR="00FC0BBF">
        <w:t>CCC</w:t>
      </w:r>
      <w:r w:rsidR="00ED3B49" w:rsidRPr="00944518">
        <w:t xml:space="preserve"> membership</w:t>
      </w:r>
      <w:r>
        <w:t xml:space="preserve"> consideration</w:t>
      </w:r>
      <w:r w:rsidR="00ED3B49" w:rsidRPr="00944518">
        <w:t>.</w:t>
      </w:r>
    </w:p>
    <w:p w:rsidR="00691336" w:rsidRDefault="00691336" w:rsidP="00691336">
      <w:pPr>
        <w:pStyle w:val="NoSpacing"/>
        <w:ind w:left="2160"/>
      </w:pPr>
    </w:p>
    <w:p w:rsidR="00691336" w:rsidRPr="00986C93" w:rsidRDefault="00691336" w:rsidP="00986C93">
      <w:pPr>
        <w:ind w:left="720"/>
        <w:rPr>
          <w:b/>
          <w:color w:val="000000" w:themeColor="text1"/>
          <w:sz w:val="24"/>
          <w:szCs w:val="24"/>
        </w:rPr>
      </w:pPr>
      <w:r w:rsidRPr="00986C93">
        <w:rPr>
          <w:b/>
          <w:color w:val="000000" w:themeColor="text1"/>
          <w:sz w:val="24"/>
          <w:szCs w:val="24"/>
        </w:rPr>
        <w:t>Graduate students interested in starting a club/organization should contact CPLD.</w:t>
      </w:r>
      <w:r w:rsidR="0094237E" w:rsidRPr="00986C93">
        <w:rPr>
          <w:b/>
          <w:color w:val="000000" w:themeColor="text1"/>
          <w:sz w:val="24"/>
          <w:szCs w:val="24"/>
        </w:rPr>
        <w:t xml:space="preserve"> </w:t>
      </w:r>
    </w:p>
    <w:p w:rsidR="00ED3B49" w:rsidRPr="00C22465" w:rsidRDefault="00C22465" w:rsidP="00DA54FB">
      <w:pPr>
        <w:pStyle w:val="Heading1"/>
        <w:rPr>
          <w:rFonts w:asciiTheme="minorHAnsi" w:hAnsiTheme="minorHAnsi"/>
          <w:color w:val="auto"/>
          <w:sz w:val="32"/>
          <w:szCs w:val="32"/>
        </w:rPr>
      </w:pPr>
      <w:bookmarkStart w:id="6" w:name="_Toc395884364"/>
      <w:r>
        <w:rPr>
          <w:rFonts w:asciiTheme="minorHAnsi" w:hAnsiTheme="minorHAnsi"/>
          <w:color w:val="auto"/>
          <w:sz w:val="32"/>
          <w:szCs w:val="32"/>
        </w:rPr>
        <w:t xml:space="preserve">Gaining Co-Curricular </w:t>
      </w:r>
      <w:r w:rsidR="00ED3B49" w:rsidRPr="00C22465">
        <w:rPr>
          <w:rFonts w:asciiTheme="minorHAnsi" w:hAnsiTheme="minorHAnsi"/>
          <w:color w:val="auto"/>
          <w:sz w:val="32"/>
          <w:szCs w:val="32"/>
        </w:rPr>
        <w:t>Council Membership</w:t>
      </w:r>
      <w:bookmarkEnd w:id="6"/>
    </w:p>
    <w:p w:rsidR="0061796F" w:rsidRDefault="00ED3B49" w:rsidP="00E72F5C">
      <w:pPr>
        <w:pStyle w:val="NoSpacing"/>
        <w:ind w:left="720"/>
      </w:pPr>
      <w:r w:rsidRPr="00FC0BBF">
        <w:t>A new student club or organization seeking to g</w:t>
      </w:r>
      <w:r w:rsidR="00FC0BBF" w:rsidRPr="00FC0BBF">
        <w:t xml:space="preserve">ain CCC </w:t>
      </w:r>
      <w:r w:rsidRPr="00FC0BBF">
        <w:t>mem</w:t>
      </w:r>
      <w:r w:rsidR="00FC0BBF" w:rsidRPr="00FC0BBF">
        <w:t>bership must submit a completed New Club Packet</w:t>
      </w:r>
      <w:r w:rsidR="006C6303">
        <w:t xml:space="preserve"> and any supplemental information</w:t>
      </w:r>
      <w:r w:rsidRPr="00FC0BBF">
        <w:t xml:space="preserve"> to the </w:t>
      </w:r>
      <w:r w:rsidR="00634201" w:rsidRPr="00FC0BBF">
        <w:t>Assistant Director of Campus Programs</w:t>
      </w:r>
      <w:r w:rsidRPr="00FC0BBF">
        <w:t xml:space="preserve"> by the 15th of each month.  </w:t>
      </w:r>
      <w:r w:rsidR="006C6303" w:rsidRPr="006C6303">
        <w:t xml:space="preserve">After </w:t>
      </w:r>
      <w:r w:rsidR="006C6303">
        <w:t>review of the documents</w:t>
      </w:r>
      <w:r w:rsidR="00A228AE">
        <w:t xml:space="preserve"> by the Assistant Director of Campus Programs and the CCC executive officers,</w:t>
      </w:r>
      <w:r w:rsidR="006C6303" w:rsidRPr="006C6303">
        <w:t xml:space="preserve"> </w:t>
      </w:r>
      <w:r w:rsidR="00A228AE">
        <w:t>the representative</w:t>
      </w:r>
      <w:r w:rsidR="006C6303" w:rsidRPr="006C6303">
        <w:t>s of the new club are invited to a CCC meeting in October or February to address the Council</w:t>
      </w:r>
      <w:r w:rsidR="006C6303">
        <w:t xml:space="preserve">.  </w:t>
      </w:r>
    </w:p>
    <w:p w:rsidR="0061796F" w:rsidRDefault="0061796F" w:rsidP="00353B56">
      <w:pPr>
        <w:pStyle w:val="NoSpacing"/>
        <w:ind w:left="1080"/>
      </w:pPr>
    </w:p>
    <w:p w:rsidR="006C6303" w:rsidRDefault="006C6303" w:rsidP="00E72F5C">
      <w:pPr>
        <w:pStyle w:val="NoSpacing"/>
        <w:ind w:left="720"/>
      </w:pPr>
      <w:r>
        <w:t xml:space="preserve">During that meeting, </w:t>
      </w:r>
      <w:r w:rsidRPr="006C6303">
        <w:t xml:space="preserve">the Council </w:t>
      </w:r>
      <w:r w:rsidR="00A547D1">
        <w:t>will vote</w:t>
      </w:r>
      <w:r w:rsidRPr="006C6303">
        <w:t xml:space="preserve"> to determine whether to accept or deny the new club CCC membership.</w:t>
      </w:r>
      <w:r w:rsidR="0061796F">
        <w:t xml:space="preserve"> Once CCC membership is </w:t>
      </w:r>
      <w:r w:rsidR="0061796F" w:rsidRPr="00944518">
        <w:t>granted, the club must a</w:t>
      </w:r>
      <w:r w:rsidR="0061796F">
        <w:t xml:space="preserve">bide by the CCC constitution.  </w:t>
      </w:r>
    </w:p>
    <w:p w:rsidR="000C1859" w:rsidRPr="00944518" w:rsidRDefault="00353B56" w:rsidP="00353B56">
      <w:pPr>
        <w:pStyle w:val="NoSpacing"/>
        <w:ind w:left="1080" w:firstLine="360"/>
      </w:pPr>
      <w:r>
        <w:t xml:space="preserve"> </w:t>
      </w:r>
    </w:p>
    <w:p w:rsidR="00DA3777" w:rsidRDefault="0094237E" w:rsidP="00E72F5C">
      <w:pPr>
        <w:pStyle w:val="NoSpacing"/>
        <w:ind w:left="720"/>
      </w:pPr>
      <w:r>
        <w:t>All</w:t>
      </w:r>
      <w:r w:rsidR="0061796F">
        <w:t xml:space="preserve"> new club</w:t>
      </w:r>
      <w:r>
        <w:t>s gain</w:t>
      </w:r>
      <w:r w:rsidR="0061796F">
        <w:t xml:space="preserve"> the added benefits of co-sponsorship of activities with other clubs and the ability </w:t>
      </w:r>
      <w:r w:rsidR="00DA54FB">
        <w:t>to apply</w:t>
      </w:r>
      <w:r w:rsidR="00A228AE">
        <w:t xml:space="preserve"> for fun</w:t>
      </w:r>
      <w:r>
        <w:t>ding through</w:t>
      </w:r>
      <w:r w:rsidR="00353B56">
        <w:t xml:space="preserve"> the Student Government Association after one semester of </w:t>
      </w:r>
      <w:r w:rsidR="0061796F">
        <w:t xml:space="preserve">active </w:t>
      </w:r>
      <w:r w:rsidR="00353B56">
        <w:t xml:space="preserve">CCC membership. </w:t>
      </w:r>
      <w:r w:rsidR="00DA54FB">
        <w:t>Additionally, if they meet the requirements, club presidents are eligible to receive</w:t>
      </w:r>
      <w:r w:rsidR="0061796F">
        <w:t xml:space="preserve"> student leader scholarships after the club has successfully completed one semester of activity. </w:t>
      </w:r>
    </w:p>
    <w:p w:rsidR="003144FB" w:rsidRDefault="003144FB" w:rsidP="003144FB">
      <w:pPr>
        <w:pStyle w:val="NoSpacing"/>
        <w:rPr>
          <w:b/>
          <w:i/>
        </w:rPr>
      </w:pPr>
    </w:p>
    <w:p w:rsidR="003144FB" w:rsidRPr="00D74CE4" w:rsidRDefault="00ED29B6" w:rsidP="00D74CE4">
      <w:pPr>
        <w:pStyle w:val="NoSpacing"/>
        <w:ind w:left="720"/>
      </w:pPr>
      <w:r>
        <w:t xml:space="preserve">Membership to the CCC may be denied or revoked if there is a </w:t>
      </w:r>
      <w:r w:rsidRPr="00DA54FB">
        <w:t>shortage of interested student members, absence of a faculty advisor, improper registration, or an improper constitution.</w:t>
      </w:r>
      <w:r w:rsidR="00D74CE4">
        <w:t xml:space="preserve"> </w:t>
      </w:r>
    </w:p>
    <w:p w:rsidR="003144FB" w:rsidRPr="003144FB" w:rsidRDefault="003144FB" w:rsidP="003144FB">
      <w:pPr>
        <w:pStyle w:val="NoSpacing"/>
        <w:rPr>
          <w:rStyle w:val="Heading1Char"/>
          <w:rFonts w:asciiTheme="minorHAnsi" w:eastAsiaTheme="minorHAnsi" w:hAnsiTheme="minorHAnsi" w:cstheme="minorBidi"/>
          <w:b w:val="0"/>
          <w:bCs w:val="0"/>
          <w:i/>
          <w:color w:val="auto"/>
          <w:szCs w:val="22"/>
        </w:rPr>
      </w:pPr>
    </w:p>
    <w:p w:rsidR="00EA77E1" w:rsidRPr="00C22465" w:rsidRDefault="00EA77E1" w:rsidP="00E72F5C">
      <w:pPr>
        <w:pStyle w:val="BodyText"/>
        <w:rPr>
          <w:rFonts w:asciiTheme="minorHAnsi" w:hAnsiTheme="minorHAnsi" w:cstheme="minorHAnsi"/>
          <w:b/>
          <w:sz w:val="32"/>
          <w:szCs w:val="32"/>
        </w:rPr>
      </w:pPr>
      <w:r w:rsidRPr="00C22465">
        <w:rPr>
          <w:rFonts w:asciiTheme="minorHAnsi" w:hAnsiTheme="minorHAnsi" w:cstheme="minorHAnsi"/>
          <w:b/>
          <w:sz w:val="32"/>
          <w:szCs w:val="32"/>
        </w:rPr>
        <w:t>Club Election Procedures</w:t>
      </w:r>
    </w:p>
    <w:p w:rsidR="00B550D2" w:rsidRDefault="00B550D2" w:rsidP="00FD2181">
      <w:pPr>
        <w:pStyle w:val="BodyText"/>
        <w:spacing w:after="0"/>
        <w:ind w:left="720"/>
        <w:rPr>
          <w:rFonts w:asciiTheme="minorHAnsi" w:hAnsiTheme="minorHAnsi" w:cstheme="minorHAnsi"/>
          <w:sz w:val="22"/>
          <w:szCs w:val="24"/>
        </w:rPr>
      </w:pPr>
      <w:r w:rsidRPr="00B550D2">
        <w:rPr>
          <w:rFonts w:asciiTheme="minorHAnsi" w:hAnsiTheme="minorHAnsi" w:cstheme="minorHAnsi"/>
          <w:b/>
          <w:sz w:val="22"/>
          <w:szCs w:val="24"/>
        </w:rPr>
        <w:t>C</w:t>
      </w:r>
      <w:r>
        <w:rPr>
          <w:rFonts w:asciiTheme="minorHAnsi" w:hAnsiTheme="minorHAnsi" w:cstheme="minorHAnsi"/>
          <w:sz w:val="22"/>
          <w:szCs w:val="24"/>
        </w:rPr>
        <w:t>lub election procedures must be clearly defined in all student club and organization constitutions</w:t>
      </w:r>
      <w:r w:rsidR="00FD2181">
        <w:rPr>
          <w:rFonts w:asciiTheme="minorHAnsi" w:hAnsiTheme="minorHAnsi" w:cstheme="minorHAnsi"/>
          <w:sz w:val="22"/>
          <w:szCs w:val="24"/>
        </w:rPr>
        <w:t>. A copy of all constitutions should be on file in CPLD.</w:t>
      </w:r>
      <w:r w:rsidRPr="00B652EE">
        <w:rPr>
          <w:rFonts w:asciiTheme="minorHAnsi" w:hAnsiTheme="minorHAnsi" w:cstheme="minorHAnsi"/>
          <w:sz w:val="22"/>
          <w:szCs w:val="24"/>
        </w:rPr>
        <w:t xml:space="preserve">  Any changes to the election procedures should be submitted to the </w:t>
      </w:r>
      <w:r>
        <w:rPr>
          <w:rFonts w:asciiTheme="minorHAnsi" w:hAnsiTheme="minorHAnsi" w:cstheme="minorHAnsi"/>
          <w:sz w:val="22"/>
          <w:szCs w:val="24"/>
        </w:rPr>
        <w:t>Assistant Director of Campus Programs</w:t>
      </w:r>
      <w:r w:rsidRPr="00B652EE">
        <w:rPr>
          <w:rFonts w:asciiTheme="minorHAnsi" w:hAnsiTheme="minorHAnsi" w:cstheme="minorHAnsi"/>
          <w:sz w:val="22"/>
          <w:szCs w:val="24"/>
        </w:rPr>
        <w:t xml:space="preserve"> immediately</w:t>
      </w:r>
      <w:r w:rsidR="00FD2181">
        <w:rPr>
          <w:rFonts w:asciiTheme="minorHAnsi" w:hAnsiTheme="minorHAnsi" w:cstheme="minorHAnsi"/>
          <w:sz w:val="22"/>
          <w:szCs w:val="24"/>
        </w:rPr>
        <w:t xml:space="preserve"> for review. No changes to the election procedure can be implemented within one month of the election</w:t>
      </w:r>
      <w:r w:rsidRPr="00B652EE">
        <w:rPr>
          <w:rFonts w:asciiTheme="minorHAnsi" w:hAnsiTheme="minorHAnsi" w:cstheme="minorHAnsi"/>
          <w:sz w:val="22"/>
          <w:szCs w:val="24"/>
        </w:rPr>
        <w:t>.</w:t>
      </w:r>
      <w:r w:rsidR="00FD2181">
        <w:rPr>
          <w:rFonts w:asciiTheme="minorHAnsi" w:hAnsiTheme="minorHAnsi" w:cstheme="minorHAnsi"/>
          <w:sz w:val="22"/>
          <w:szCs w:val="24"/>
        </w:rPr>
        <w:t xml:space="preserve"> </w:t>
      </w:r>
      <w:r w:rsidRPr="00B652EE">
        <w:rPr>
          <w:rFonts w:asciiTheme="minorHAnsi" w:hAnsiTheme="minorHAnsi" w:cstheme="minorHAnsi"/>
          <w:sz w:val="22"/>
          <w:szCs w:val="24"/>
        </w:rPr>
        <w:t xml:space="preserve">  </w:t>
      </w:r>
    </w:p>
    <w:p w:rsidR="00FD2181" w:rsidRPr="00FD2181" w:rsidRDefault="00FD2181" w:rsidP="00FD2181">
      <w:pPr>
        <w:pStyle w:val="BodyText"/>
        <w:spacing w:after="0"/>
        <w:ind w:left="720"/>
        <w:rPr>
          <w:rFonts w:asciiTheme="minorHAnsi" w:hAnsiTheme="minorHAnsi" w:cstheme="minorHAnsi"/>
          <w:sz w:val="22"/>
          <w:szCs w:val="24"/>
        </w:rPr>
      </w:pPr>
    </w:p>
    <w:p w:rsidR="00BF0E3B" w:rsidRDefault="00EA77E1" w:rsidP="00E72F5C">
      <w:pPr>
        <w:pStyle w:val="NoSpacing"/>
        <w:ind w:left="720"/>
      </w:pPr>
      <w:r w:rsidRPr="00B550D2">
        <w:rPr>
          <w:sz w:val="32"/>
        </w:rPr>
        <w:t>E</w:t>
      </w:r>
      <w:r w:rsidRPr="00EA77E1">
        <w:t>lections for currently registered clubs and organizat</w:t>
      </w:r>
      <w:r w:rsidR="00353B56">
        <w:t xml:space="preserve">ions </w:t>
      </w:r>
      <w:r w:rsidRPr="00EA77E1">
        <w:t>are</w:t>
      </w:r>
      <w:r w:rsidR="00353B56">
        <w:t xml:space="preserve"> typically </w:t>
      </w:r>
      <w:r w:rsidRPr="00EA77E1">
        <w:t>held annually</w:t>
      </w:r>
      <w:r w:rsidR="00353B56">
        <w:t xml:space="preserve"> in April.</w:t>
      </w:r>
      <w:r w:rsidR="003144FB">
        <w:t xml:space="preserve"> </w:t>
      </w:r>
      <w:r w:rsidRPr="00EA77E1">
        <w:t xml:space="preserve">All clubs are required to notify </w:t>
      </w:r>
      <w:r w:rsidR="00983A5F">
        <w:t>CPLD</w:t>
      </w:r>
      <w:r w:rsidRPr="00EA77E1">
        <w:t xml:space="preserve"> of election dates and must submit an election plan</w:t>
      </w:r>
      <w:r w:rsidR="00164E27">
        <w:t xml:space="preserve"> at least three weeks prior to the election date</w:t>
      </w:r>
      <w:r w:rsidRPr="00EA77E1">
        <w:t xml:space="preserve">. </w:t>
      </w:r>
      <w:r w:rsidR="00164E27">
        <w:t>A</w:t>
      </w:r>
      <w:r w:rsidR="00727637">
        <w:t>ll clubs are required to publicize</w:t>
      </w:r>
      <w:r w:rsidR="00164E27">
        <w:t xml:space="preserve"> election dates at least two weeks prior to the election. </w:t>
      </w:r>
      <w:r w:rsidRPr="00EA77E1">
        <w:t xml:space="preserve"> </w:t>
      </w:r>
    </w:p>
    <w:p w:rsidR="00BF0E3B" w:rsidRDefault="00BF0E3B" w:rsidP="008A2AAF">
      <w:pPr>
        <w:pStyle w:val="NoSpacing"/>
      </w:pPr>
    </w:p>
    <w:p w:rsidR="00EA77E1" w:rsidRPr="00BF0E3B" w:rsidRDefault="00EA77E1" w:rsidP="00E72F5C">
      <w:pPr>
        <w:pStyle w:val="NoSpacing"/>
        <w:ind w:left="720"/>
      </w:pPr>
      <w:r w:rsidRPr="00EA77E1">
        <w:t>Only students who intend to hold office for the full academic year (August to May) are eligible fo</w:t>
      </w:r>
      <w:r w:rsidR="00BF0E3B">
        <w:t xml:space="preserve">r nomination to a club office.  </w:t>
      </w:r>
      <w:r w:rsidRPr="00BF0E3B">
        <w:t xml:space="preserve">All officer nominees must be made aware of their responsibilities as officers, their obligations to attend the Student Leader Conference, and any other information regarding holding </w:t>
      </w:r>
      <w:r w:rsidR="00813CB4" w:rsidRPr="00BF0E3B">
        <w:t xml:space="preserve">an </w:t>
      </w:r>
      <w:r w:rsidRPr="00BF0E3B">
        <w:t>office.</w:t>
      </w:r>
      <w:r w:rsidR="00576EE4">
        <w:rPr>
          <w:b/>
        </w:rPr>
        <w:t xml:space="preserve"> </w:t>
      </w:r>
    </w:p>
    <w:p w:rsidR="008A2AAF" w:rsidRDefault="008A2AAF" w:rsidP="008A2AAF">
      <w:pPr>
        <w:pStyle w:val="BodyText"/>
        <w:spacing w:after="0"/>
        <w:rPr>
          <w:rFonts w:asciiTheme="minorHAnsi" w:hAnsiTheme="minorHAnsi" w:cstheme="minorHAnsi"/>
          <w:sz w:val="22"/>
          <w:szCs w:val="24"/>
        </w:rPr>
      </w:pPr>
    </w:p>
    <w:p w:rsidR="00FD2181" w:rsidRPr="00C22465" w:rsidRDefault="00F84F36" w:rsidP="00C22465">
      <w:pPr>
        <w:pStyle w:val="BodyText"/>
        <w:spacing w:after="0"/>
        <w:ind w:firstLine="720"/>
        <w:rPr>
          <w:rFonts w:asciiTheme="minorHAnsi" w:hAnsiTheme="minorHAnsi" w:cstheme="minorHAnsi"/>
          <w:b/>
          <w:sz w:val="28"/>
          <w:szCs w:val="28"/>
        </w:rPr>
      </w:pPr>
      <w:r w:rsidRPr="00C22465">
        <w:rPr>
          <w:rFonts w:asciiTheme="minorHAnsi" w:hAnsiTheme="minorHAnsi" w:cstheme="minorHAnsi"/>
          <w:b/>
          <w:sz w:val="28"/>
          <w:szCs w:val="28"/>
        </w:rPr>
        <w:t xml:space="preserve">Officer Nomination </w:t>
      </w:r>
      <w:r w:rsidR="00D74CE4" w:rsidRPr="00C22465">
        <w:rPr>
          <w:rFonts w:asciiTheme="minorHAnsi" w:hAnsiTheme="minorHAnsi" w:cstheme="minorHAnsi"/>
          <w:b/>
          <w:sz w:val="28"/>
          <w:szCs w:val="28"/>
        </w:rPr>
        <w:t>Procedure</w:t>
      </w:r>
    </w:p>
    <w:p w:rsidR="00EA77E1" w:rsidRPr="005E684F" w:rsidRDefault="00EA77E1" w:rsidP="00C22465">
      <w:pPr>
        <w:pStyle w:val="BodyText"/>
        <w:spacing w:after="0"/>
        <w:ind w:left="720"/>
        <w:rPr>
          <w:rFonts w:asciiTheme="minorHAnsi" w:hAnsiTheme="minorHAnsi" w:cstheme="minorHAnsi"/>
          <w:sz w:val="24"/>
          <w:szCs w:val="24"/>
        </w:rPr>
      </w:pPr>
      <w:r w:rsidRPr="005E684F">
        <w:rPr>
          <w:rFonts w:asciiTheme="minorHAnsi" w:hAnsiTheme="minorHAnsi" w:cstheme="minorHAnsi"/>
          <w:sz w:val="22"/>
          <w:szCs w:val="24"/>
        </w:rPr>
        <w:t xml:space="preserve">Undergraduate students seeking </w:t>
      </w:r>
      <w:r w:rsidR="00C37139">
        <w:rPr>
          <w:rFonts w:asciiTheme="minorHAnsi" w:hAnsiTheme="minorHAnsi" w:cstheme="minorHAnsi"/>
          <w:sz w:val="22"/>
          <w:szCs w:val="24"/>
        </w:rPr>
        <w:t xml:space="preserve">club </w:t>
      </w:r>
      <w:r w:rsidRPr="005E684F">
        <w:rPr>
          <w:rFonts w:asciiTheme="minorHAnsi" w:hAnsiTheme="minorHAnsi" w:cstheme="minorHAnsi"/>
          <w:sz w:val="22"/>
          <w:szCs w:val="24"/>
        </w:rPr>
        <w:t>officer positions must be full time (12+ credits) degree-seeking Marymount students in good standing and have successfully completed one full academic semester.</w:t>
      </w:r>
      <w:r w:rsidR="00C37139">
        <w:rPr>
          <w:rFonts w:asciiTheme="minorHAnsi" w:hAnsiTheme="minorHAnsi" w:cstheme="minorHAnsi"/>
          <w:sz w:val="22"/>
          <w:szCs w:val="24"/>
        </w:rPr>
        <w:t xml:space="preserve"> </w:t>
      </w:r>
    </w:p>
    <w:p w:rsidR="00EA77E1" w:rsidRPr="00EA77E1" w:rsidRDefault="00AF3131" w:rsidP="00EA77E1">
      <w:pPr>
        <w:pStyle w:val="BodyText"/>
        <w:spacing w:after="0"/>
        <w:rPr>
          <w:rFonts w:asciiTheme="minorHAnsi" w:hAnsiTheme="minorHAnsi" w:cstheme="minorHAnsi"/>
          <w:i/>
          <w:sz w:val="22"/>
          <w:szCs w:val="24"/>
        </w:rPr>
      </w:pPr>
      <w:r>
        <w:rPr>
          <w:rFonts w:asciiTheme="minorHAnsi" w:hAnsiTheme="minorHAnsi" w:cstheme="minorHAnsi"/>
          <w:i/>
          <w:sz w:val="22"/>
          <w:szCs w:val="24"/>
        </w:rPr>
        <w:tab/>
      </w:r>
      <w:r>
        <w:rPr>
          <w:rFonts w:asciiTheme="minorHAnsi" w:hAnsiTheme="minorHAnsi" w:cstheme="minorHAnsi"/>
          <w:i/>
          <w:sz w:val="22"/>
          <w:szCs w:val="24"/>
        </w:rPr>
        <w:tab/>
      </w:r>
    </w:p>
    <w:p w:rsidR="00EA77E1" w:rsidRPr="00EA77E1" w:rsidRDefault="00D74CE4" w:rsidP="00C22465">
      <w:pPr>
        <w:pStyle w:val="BodyText"/>
        <w:spacing w:after="0"/>
        <w:ind w:left="720"/>
        <w:rPr>
          <w:rFonts w:asciiTheme="minorHAnsi" w:hAnsiTheme="minorHAnsi" w:cstheme="minorHAnsi"/>
          <w:sz w:val="22"/>
          <w:szCs w:val="24"/>
        </w:rPr>
      </w:pPr>
      <w:r>
        <w:rPr>
          <w:rFonts w:asciiTheme="minorHAnsi" w:hAnsiTheme="minorHAnsi" w:cstheme="minorHAnsi"/>
          <w:sz w:val="22"/>
          <w:szCs w:val="24"/>
        </w:rPr>
        <w:t xml:space="preserve">Candidate must complete an </w:t>
      </w:r>
      <w:r w:rsidRPr="00D74CE4">
        <w:rPr>
          <w:rFonts w:asciiTheme="minorHAnsi" w:hAnsiTheme="minorHAnsi" w:cstheme="minorHAnsi"/>
          <w:i/>
          <w:sz w:val="22"/>
          <w:szCs w:val="24"/>
        </w:rPr>
        <w:t>Officer Nomination</w:t>
      </w:r>
      <w:r>
        <w:rPr>
          <w:rFonts w:asciiTheme="minorHAnsi" w:hAnsiTheme="minorHAnsi" w:cstheme="minorHAnsi"/>
          <w:sz w:val="22"/>
          <w:szCs w:val="24"/>
        </w:rPr>
        <w:t xml:space="preserve"> </w:t>
      </w:r>
      <w:r w:rsidRPr="00D74CE4">
        <w:rPr>
          <w:rFonts w:asciiTheme="minorHAnsi" w:hAnsiTheme="minorHAnsi" w:cstheme="minorHAnsi"/>
          <w:i/>
          <w:sz w:val="22"/>
          <w:szCs w:val="24"/>
        </w:rPr>
        <w:t>Form</w:t>
      </w:r>
      <w:r w:rsidR="00EA77E1" w:rsidRPr="00EA77E1">
        <w:rPr>
          <w:rFonts w:asciiTheme="minorHAnsi" w:hAnsiTheme="minorHAnsi" w:cstheme="minorHAnsi"/>
          <w:sz w:val="22"/>
          <w:szCs w:val="24"/>
        </w:rPr>
        <w:t xml:space="preserve"> (see appendix)</w:t>
      </w:r>
      <w:r w:rsidR="00C37139">
        <w:rPr>
          <w:rFonts w:asciiTheme="minorHAnsi" w:hAnsiTheme="minorHAnsi" w:cstheme="minorHAnsi"/>
          <w:sz w:val="22"/>
          <w:szCs w:val="24"/>
        </w:rPr>
        <w:t xml:space="preserve"> and submit it to the Assistant Director of Campus Programs within one month of the club’s election date</w:t>
      </w:r>
      <w:r w:rsidR="00EA77E1" w:rsidRPr="00EA77E1">
        <w:rPr>
          <w:rFonts w:asciiTheme="minorHAnsi" w:hAnsiTheme="minorHAnsi" w:cstheme="minorHAnsi"/>
          <w:sz w:val="22"/>
          <w:szCs w:val="24"/>
        </w:rPr>
        <w:t>.</w:t>
      </w:r>
      <w:r w:rsidR="00C37139">
        <w:rPr>
          <w:rFonts w:asciiTheme="minorHAnsi" w:hAnsiTheme="minorHAnsi" w:cstheme="minorHAnsi"/>
          <w:sz w:val="22"/>
          <w:szCs w:val="24"/>
        </w:rPr>
        <w:t xml:space="preserve"> </w:t>
      </w:r>
      <w:r w:rsidR="00EA77E1" w:rsidRPr="00EA77E1">
        <w:rPr>
          <w:rFonts w:asciiTheme="minorHAnsi" w:hAnsiTheme="minorHAnsi" w:cstheme="minorHAnsi"/>
          <w:sz w:val="22"/>
          <w:szCs w:val="24"/>
        </w:rPr>
        <w:t xml:space="preserve">These forms are available in </w:t>
      </w:r>
      <w:r w:rsidR="00983A5F">
        <w:rPr>
          <w:rFonts w:asciiTheme="minorHAnsi" w:hAnsiTheme="minorHAnsi" w:cstheme="minorHAnsi"/>
          <w:sz w:val="22"/>
          <w:szCs w:val="24"/>
        </w:rPr>
        <w:t>CPLD</w:t>
      </w:r>
      <w:r w:rsidR="00EA77E1" w:rsidRPr="00EA77E1">
        <w:rPr>
          <w:rFonts w:asciiTheme="minorHAnsi" w:hAnsiTheme="minorHAnsi" w:cstheme="minorHAnsi"/>
          <w:sz w:val="22"/>
          <w:szCs w:val="24"/>
        </w:rPr>
        <w:t>.</w:t>
      </w:r>
    </w:p>
    <w:p w:rsidR="00C37139" w:rsidRDefault="00C37139" w:rsidP="00C37139">
      <w:pPr>
        <w:pStyle w:val="BodyText"/>
        <w:spacing w:after="0"/>
        <w:ind w:left="720" w:firstLine="720"/>
        <w:rPr>
          <w:rFonts w:asciiTheme="minorHAnsi" w:hAnsiTheme="minorHAnsi" w:cstheme="minorHAnsi"/>
          <w:sz w:val="22"/>
          <w:szCs w:val="24"/>
        </w:rPr>
      </w:pPr>
    </w:p>
    <w:p w:rsidR="00C37139" w:rsidRDefault="00C37139" w:rsidP="00C22465">
      <w:pPr>
        <w:pStyle w:val="BodyText"/>
        <w:spacing w:after="0"/>
        <w:ind w:left="720"/>
        <w:rPr>
          <w:rFonts w:asciiTheme="minorHAnsi" w:hAnsiTheme="minorHAnsi" w:cstheme="minorHAnsi"/>
          <w:sz w:val="22"/>
          <w:szCs w:val="24"/>
        </w:rPr>
      </w:pPr>
      <w:r>
        <w:rPr>
          <w:rFonts w:asciiTheme="minorHAnsi" w:hAnsiTheme="minorHAnsi" w:cstheme="minorHAnsi"/>
          <w:sz w:val="22"/>
          <w:szCs w:val="24"/>
        </w:rPr>
        <w:t xml:space="preserve">The names of all potential candidates are submitted to </w:t>
      </w:r>
      <w:r w:rsidR="00EA77E1" w:rsidRPr="00EA77E1">
        <w:rPr>
          <w:rFonts w:asciiTheme="minorHAnsi" w:hAnsiTheme="minorHAnsi" w:cstheme="minorHAnsi"/>
          <w:sz w:val="22"/>
          <w:szCs w:val="24"/>
        </w:rPr>
        <w:t xml:space="preserve">The Office of Student Development </w:t>
      </w:r>
      <w:r>
        <w:rPr>
          <w:rFonts w:asciiTheme="minorHAnsi" w:hAnsiTheme="minorHAnsi" w:cstheme="minorHAnsi"/>
          <w:sz w:val="22"/>
          <w:szCs w:val="24"/>
        </w:rPr>
        <w:t xml:space="preserve">for academic and disciplinary approval. </w:t>
      </w:r>
    </w:p>
    <w:p w:rsidR="00C37139" w:rsidRDefault="00C37139" w:rsidP="00C37139">
      <w:pPr>
        <w:pStyle w:val="BodyText"/>
        <w:spacing w:after="0"/>
        <w:ind w:left="1440"/>
        <w:rPr>
          <w:rFonts w:asciiTheme="minorHAnsi" w:hAnsiTheme="minorHAnsi" w:cstheme="minorHAnsi"/>
          <w:sz w:val="22"/>
          <w:szCs w:val="24"/>
        </w:rPr>
      </w:pPr>
    </w:p>
    <w:p w:rsidR="00F84F36" w:rsidRDefault="00F84F36" w:rsidP="00C22465">
      <w:pPr>
        <w:pStyle w:val="BodyText"/>
        <w:spacing w:after="0"/>
        <w:ind w:left="720"/>
        <w:rPr>
          <w:rFonts w:asciiTheme="minorHAnsi" w:hAnsiTheme="minorHAnsi" w:cstheme="minorHAnsi"/>
          <w:sz w:val="22"/>
          <w:szCs w:val="24"/>
        </w:rPr>
      </w:pPr>
      <w:r>
        <w:rPr>
          <w:rFonts w:asciiTheme="minorHAnsi" w:hAnsiTheme="minorHAnsi" w:cstheme="minorHAnsi"/>
          <w:sz w:val="22"/>
          <w:szCs w:val="24"/>
        </w:rPr>
        <w:t xml:space="preserve">The Office of Student Development must approve all candidates before their names appear on a ballot. </w:t>
      </w:r>
    </w:p>
    <w:p w:rsidR="00C22465" w:rsidRDefault="00C22465" w:rsidP="00F84F36">
      <w:pPr>
        <w:pStyle w:val="BodyText"/>
        <w:spacing w:after="0"/>
        <w:rPr>
          <w:rFonts w:asciiTheme="minorHAnsi" w:hAnsiTheme="minorHAnsi" w:cstheme="minorHAnsi"/>
          <w:sz w:val="22"/>
          <w:szCs w:val="24"/>
        </w:rPr>
      </w:pPr>
    </w:p>
    <w:p w:rsidR="00C22465" w:rsidRDefault="00C22465" w:rsidP="00F84F36">
      <w:pPr>
        <w:pStyle w:val="BodyText"/>
        <w:spacing w:after="0"/>
        <w:rPr>
          <w:rFonts w:asciiTheme="minorHAnsi" w:hAnsiTheme="minorHAnsi" w:cstheme="minorHAnsi"/>
          <w:sz w:val="22"/>
          <w:szCs w:val="24"/>
        </w:rPr>
      </w:pPr>
    </w:p>
    <w:p w:rsidR="00D74CE4" w:rsidRDefault="00D74CE4" w:rsidP="00F84F36">
      <w:pPr>
        <w:pStyle w:val="BodyText"/>
        <w:spacing w:after="0"/>
        <w:rPr>
          <w:rFonts w:asciiTheme="minorHAnsi" w:hAnsiTheme="minorHAnsi" w:cstheme="minorHAnsi"/>
          <w:sz w:val="22"/>
          <w:szCs w:val="24"/>
        </w:rPr>
      </w:pPr>
    </w:p>
    <w:p w:rsidR="00F84F36" w:rsidRPr="00B652EE" w:rsidRDefault="00EA77E1" w:rsidP="00C22465">
      <w:pPr>
        <w:pStyle w:val="BodyText"/>
        <w:spacing w:after="0"/>
        <w:ind w:firstLine="720"/>
        <w:rPr>
          <w:rFonts w:asciiTheme="minorHAnsi" w:hAnsiTheme="minorHAnsi" w:cstheme="minorHAnsi"/>
          <w:b/>
          <w:sz w:val="28"/>
          <w:szCs w:val="24"/>
        </w:rPr>
      </w:pPr>
      <w:r w:rsidRPr="00B652EE">
        <w:rPr>
          <w:rFonts w:asciiTheme="minorHAnsi" w:hAnsiTheme="minorHAnsi" w:cstheme="minorHAnsi"/>
          <w:b/>
          <w:sz w:val="28"/>
          <w:szCs w:val="24"/>
        </w:rPr>
        <w:t>Election Procedure</w:t>
      </w:r>
    </w:p>
    <w:p w:rsidR="00EA77E1" w:rsidRPr="00B652EE" w:rsidRDefault="00EA77E1" w:rsidP="00D74CE4">
      <w:pPr>
        <w:pStyle w:val="BodyText"/>
        <w:spacing w:after="0"/>
        <w:ind w:left="720"/>
        <w:rPr>
          <w:rFonts w:asciiTheme="minorHAnsi" w:hAnsiTheme="minorHAnsi" w:cstheme="minorHAnsi"/>
          <w:sz w:val="22"/>
          <w:szCs w:val="24"/>
        </w:rPr>
      </w:pPr>
      <w:r w:rsidRPr="00B652EE">
        <w:rPr>
          <w:rFonts w:asciiTheme="minorHAnsi" w:hAnsiTheme="minorHAnsi" w:cstheme="minorHAnsi"/>
          <w:sz w:val="22"/>
          <w:szCs w:val="24"/>
        </w:rPr>
        <w:t>Within the club constitution, the election procedures must include</w:t>
      </w:r>
      <w:r w:rsidR="00D74CE4">
        <w:rPr>
          <w:rFonts w:asciiTheme="minorHAnsi" w:hAnsiTheme="minorHAnsi" w:cstheme="minorHAnsi"/>
          <w:sz w:val="22"/>
          <w:szCs w:val="24"/>
        </w:rPr>
        <w:t xml:space="preserve"> the following</w:t>
      </w:r>
      <w:r w:rsidRPr="00B652EE">
        <w:rPr>
          <w:rFonts w:asciiTheme="minorHAnsi" w:hAnsiTheme="minorHAnsi" w:cstheme="minorHAnsi"/>
          <w:sz w:val="22"/>
          <w:szCs w:val="24"/>
        </w:rPr>
        <w:t>:</w:t>
      </w:r>
    </w:p>
    <w:p w:rsidR="00EA77E1" w:rsidRPr="00B652EE" w:rsidRDefault="00EA77E1" w:rsidP="006E5E94">
      <w:pPr>
        <w:pStyle w:val="BodyText"/>
        <w:numPr>
          <w:ilvl w:val="0"/>
          <w:numId w:val="4"/>
        </w:numPr>
        <w:spacing w:after="0"/>
        <w:rPr>
          <w:rFonts w:asciiTheme="minorHAnsi" w:hAnsiTheme="minorHAnsi" w:cstheme="minorHAnsi"/>
          <w:sz w:val="22"/>
          <w:szCs w:val="24"/>
        </w:rPr>
      </w:pPr>
      <w:r w:rsidRPr="00B652EE">
        <w:rPr>
          <w:rFonts w:asciiTheme="minorHAnsi" w:hAnsiTheme="minorHAnsi" w:cstheme="minorHAnsi"/>
          <w:sz w:val="22"/>
          <w:szCs w:val="24"/>
        </w:rPr>
        <w:t>Method of voting to be used (secret ballot, online, regular ballot)</w:t>
      </w:r>
    </w:p>
    <w:p w:rsidR="00EA77E1" w:rsidRPr="00B652EE" w:rsidRDefault="00EA77E1" w:rsidP="006E5E94">
      <w:pPr>
        <w:pStyle w:val="BodyText"/>
        <w:numPr>
          <w:ilvl w:val="0"/>
          <w:numId w:val="4"/>
        </w:numPr>
        <w:spacing w:after="0"/>
        <w:rPr>
          <w:rFonts w:asciiTheme="minorHAnsi" w:hAnsiTheme="minorHAnsi" w:cstheme="minorHAnsi"/>
          <w:sz w:val="22"/>
          <w:szCs w:val="24"/>
        </w:rPr>
      </w:pPr>
      <w:r w:rsidRPr="00B652EE">
        <w:rPr>
          <w:rFonts w:asciiTheme="minorHAnsi" w:hAnsiTheme="minorHAnsi" w:cstheme="minorHAnsi"/>
          <w:sz w:val="22"/>
          <w:szCs w:val="24"/>
        </w:rPr>
        <w:t>Method used to count votes and determine the winner (simple majority, two-thirds majority, online count)</w:t>
      </w:r>
    </w:p>
    <w:p w:rsidR="00EA77E1" w:rsidRPr="00B652EE" w:rsidRDefault="00EA77E1" w:rsidP="006E5E94">
      <w:pPr>
        <w:pStyle w:val="BodyText"/>
        <w:numPr>
          <w:ilvl w:val="0"/>
          <w:numId w:val="4"/>
        </w:numPr>
        <w:spacing w:after="0"/>
        <w:rPr>
          <w:rFonts w:asciiTheme="minorHAnsi" w:hAnsiTheme="minorHAnsi" w:cstheme="minorHAnsi"/>
          <w:sz w:val="22"/>
          <w:szCs w:val="24"/>
        </w:rPr>
      </w:pPr>
      <w:r w:rsidRPr="00B652EE">
        <w:rPr>
          <w:rFonts w:asciiTheme="minorHAnsi" w:hAnsiTheme="minorHAnsi" w:cstheme="minorHAnsi"/>
          <w:sz w:val="22"/>
          <w:szCs w:val="24"/>
        </w:rPr>
        <w:t>Tie-breaker policy</w:t>
      </w:r>
    </w:p>
    <w:p w:rsidR="00EA77E1" w:rsidRPr="00B652EE" w:rsidRDefault="00EA77E1" w:rsidP="006E5E94">
      <w:pPr>
        <w:pStyle w:val="BodyText"/>
        <w:numPr>
          <w:ilvl w:val="0"/>
          <w:numId w:val="4"/>
        </w:numPr>
        <w:spacing w:after="0"/>
        <w:rPr>
          <w:rFonts w:asciiTheme="minorHAnsi" w:hAnsiTheme="minorHAnsi" w:cstheme="minorHAnsi"/>
          <w:sz w:val="22"/>
          <w:szCs w:val="24"/>
        </w:rPr>
      </w:pPr>
      <w:r w:rsidRPr="00B652EE">
        <w:rPr>
          <w:rFonts w:asciiTheme="minorHAnsi" w:hAnsiTheme="minorHAnsi" w:cstheme="minorHAnsi"/>
          <w:sz w:val="22"/>
          <w:szCs w:val="24"/>
        </w:rPr>
        <w:t>Voter eligibility</w:t>
      </w:r>
    </w:p>
    <w:p w:rsidR="00EA77E1" w:rsidRPr="00B652EE" w:rsidRDefault="00EA77E1" w:rsidP="006E5E94">
      <w:pPr>
        <w:pStyle w:val="BodyText"/>
        <w:numPr>
          <w:ilvl w:val="0"/>
          <w:numId w:val="4"/>
        </w:numPr>
        <w:spacing w:after="0"/>
        <w:rPr>
          <w:rFonts w:asciiTheme="minorHAnsi" w:hAnsiTheme="minorHAnsi" w:cstheme="minorHAnsi"/>
          <w:sz w:val="22"/>
          <w:szCs w:val="24"/>
        </w:rPr>
      </w:pPr>
      <w:r w:rsidRPr="00B652EE">
        <w:rPr>
          <w:rFonts w:asciiTheme="minorHAnsi" w:hAnsiTheme="minorHAnsi" w:cstheme="minorHAnsi"/>
          <w:sz w:val="22"/>
          <w:szCs w:val="24"/>
        </w:rPr>
        <w:t>Identity of persons responsible for recording the number of eligible voters present.</w:t>
      </w:r>
    </w:p>
    <w:p w:rsidR="00EA77E1" w:rsidRDefault="00EA77E1" w:rsidP="007C5A18">
      <w:pPr>
        <w:pStyle w:val="BodyText"/>
        <w:spacing w:after="0"/>
        <w:rPr>
          <w:rFonts w:asciiTheme="minorHAnsi" w:hAnsiTheme="minorHAnsi" w:cstheme="minorHAnsi"/>
          <w:sz w:val="22"/>
          <w:szCs w:val="24"/>
        </w:rPr>
      </w:pPr>
    </w:p>
    <w:p w:rsidR="00AF3131" w:rsidRPr="00B652EE" w:rsidRDefault="00AF3131" w:rsidP="007C5A18">
      <w:pPr>
        <w:pStyle w:val="BodyText"/>
        <w:spacing w:after="0"/>
        <w:rPr>
          <w:rFonts w:asciiTheme="minorHAnsi" w:hAnsiTheme="minorHAnsi" w:cstheme="minorHAnsi"/>
          <w:sz w:val="22"/>
          <w:szCs w:val="24"/>
        </w:rPr>
      </w:pPr>
    </w:p>
    <w:p w:rsidR="00EA77E1" w:rsidRPr="00B652EE" w:rsidRDefault="00D74CE4" w:rsidP="00C22465">
      <w:pPr>
        <w:pStyle w:val="BodyText"/>
        <w:spacing w:after="0"/>
        <w:ind w:firstLine="720"/>
        <w:rPr>
          <w:rFonts w:asciiTheme="minorHAnsi" w:hAnsiTheme="minorHAnsi" w:cstheme="minorHAnsi"/>
          <w:b/>
          <w:sz w:val="28"/>
          <w:szCs w:val="24"/>
        </w:rPr>
      </w:pPr>
      <w:r>
        <w:rPr>
          <w:rFonts w:asciiTheme="minorHAnsi" w:hAnsiTheme="minorHAnsi" w:cstheme="minorHAnsi"/>
          <w:b/>
          <w:sz w:val="28"/>
          <w:szCs w:val="24"/>
        </w:rPr>
        <w:t xml:space="preserve">Election </w:t>
      </w:r>
      <w:r w:rsidR="00EA77E1" w:rsidRPr="00B652EE">
        <w:rPr>
          <w:rFonts w:asciiTheme="minorHAnsi" w:hAnsiTheme="minorHAnsi" w:cstheme="minorHAnsi"/>
          <w:b/>
          <w:sz w:val="28"/>
          <w:szCs w:val="24"/>
        </w:rPr>
        <w:t>Results</w:t>
      </w:r>
    </w:p>
    <w:p w:rsidR="00EA77E1" w:rsidRPr="00AF3131" w:rsidRDefault="009E45CF" w:rsidP="00D74CE4">
      <w:pPr>
        <w:pStyle w:val="NoSpacing"/>
        <w:ind w:left="720"/>
      </w:pPr>
      <w:r>
        <w:t xml:space="preserve">The outgoing club president should submit the election results to CPLD on a </w:t>
      </w:r>
      <w:r w:rsidRPr="009E45CF">
        <w:rPr>
          <w:i/>
        </w:rPr>
        <w:t>Club Registration Form</w:t>
      </w:r>
      <w:r>
        <w:t>. Election results for newly formed clubs should be submitted to CPLD by the club advisor. The Form must be filed with CPLD</w:t>
      </w:r>
      <w:r w:rsidR="00EA77E1" w:rsidRPr="00AF3131">
        <w:t xml:space="preserve"> within 24 hours of the election.  </w:t>
      </w:r>
    </w:p>
    <w:p w:rsidR="00EA77E1" w:rsidRDefault="00EA77E1" w:rsidP="007C5A18">
      <w:pPr>
        <w:pStyle w:val="BodyText"/>
        <w:spacing w:after="0"/>
        <w:rPr>
          <w:rFonts w:asciiTheme="minorHAnsi" w:hAnsiTheme="minorHAnsi" w:cstheme="minorHAnsi"/>
          <w:sz w:val="28"/>
          <w:szCs w:val="24"/>
        </w:rPr>
      </w:pPr>
    </w:p>
    <w:p w:rsidR="00EA77E1" w:rsidRPr="00B652EE" w:rsidRDefault="00EA77E1" w:rsidP="00C22465">
      <w:pPr>
        <w:pStyle w:val="BodyText"/>
        <w:spacing w:after="0"/>
        <w:ind w:firstLine="720"/>
        <w:rPr>
          <w:rFonts w:asciiTheme="minorHAnsi" w:hAnsiTheme="minorHAnsi" w:cstheme="minorHAnsi"/>
          <w:b/>
          <w:sz w:val="28"/>
          <w:szCs w:val="24"/>
        </w:rPr>
      </w:pPr>
      <w:r w:rsidRPr="00B652EE">
        <w:rPr>
          <w:rFonts w:asciiTheme="minorHAnsi" w:hAnsiTheme="minorHAnsi" w:cstheme="minorHAnsi"/>
          <w:b/>
          <w:sz w:val="28"/>
          <w:szCs w:val="24"/>
        </w:rPr>
        <w:t>Contesting Results</w:t>
      </w:r>
    </w:p>
    <w:p w:rsidR="00EA77E1" w:rsidRPr="00AF3131" w:rsidRDefault="00EA77E1" w:rsidP="008A2AAF">
      <w:pPr>
        <w:pStyle w:val="NoSpacing"/>
        <w:ind w:left="720"/>
      </w:pPr>
      <w:r w:rsidRPr="00AF3131">
        <w:t>If an election is contested, candidates will have 72 hours from the closing of the election</w:t>
      </w:r>
      <w:r w:rsidR="00717A0B">
        <w:t xml:space="preserve"> process to contest.  Candidates must submit to the Assistant Director of Campus Programs, a</w:t>
      </w:r>
      <w:r w:rsidRPr="00AF3131">
        <w:t xml:space="preserve"> written statement fully explaining the allegation and </w:t>
      </w:r>
      <w:r w:rsidR="00717A0B">
        <w:t>rules violated</w:t>
      </w:r>
      <w:r w:rsidRPr="00AF3131">
        <w:t xml:space="preserve">.  </w:t>
      </w:r>
    </w:p>
    <w:p w:rsidR="00EA77E1" w:rsidRPr="00AF3131" w:rsidRDefault="00EA77E1" w:rsidP="008A2AAF">
      <w:pPr>
        <w:pStyle w:val="NoSpacing"/>
      </w:pPr>
    </w:p>
    <w:p w:rsidR="00EA77E1" w:rsidRPr="00AF3131" w:rsidRDefault="00EA77E1" w:rsidP="008A2AAF">
      <w:pPr>
        <w:pStyle w:val="NoSpacing"/>
        <w:ind w:left="720"/>
      </w:pPr>
      <w:r w:rsidRPr="00AF3131">
        <w:t xml:space="preserve">Upon receipt of the written statement, the </w:t>
      </w:r>
      <w:r w:rsidR="00634201">
        <w:t>Assistant Director of Campus Programs</w:t>
      </w:r>
      <w:r w:rsidR="00717A0B">
        <w:t xml:space="preserve"> along with the</w:t>
      </w:r>
      <w:r w:rsidRPr="00AF3131">
        <w:t xml:space="preserve"> Club Advisor and Chair</w:t>
      </w:r>
      <w:r w:rsidR="00717A0B">
        <w:t xml:space="preserve"> of CCC shall review the statement</w:t>
      </w:r>
      <w:r w:rsidRPr="00AF3131">
        <w:t>.  A simple majority vote of this group will declare the election valid or invalid.  If the election is declared invalid, a re-election must be held within 5 class days after the ruling.</w:t>
      </w:r>
    </w:p>
    <w:p w:rsidR="00EA77E1" w:rsidRPr="00AF3131" w:rsidRDefault="00EA77E1" w:rsidP="008A2AAF">
      <w:pPr>
        <w:pStyle w:val="NoSpacing"/>
      </w:pPr>
    </w:p>
    <w:p w:rsidR="004D19DB" w:rsidRDefault="00EA77E1" w:rsidP="004D19DB">
      <w:pPr>
        <w:pStyle w:val="NoSpacing"/>
        <w:ind w:left="720"/>
      </w:pPr>
      <w:r w:rsidRPr="00AF3131">
        <w:t>If there is not an adequate time remaining in the semester, or if the r</w:t>
      </w:r>
      <w:r w:rsidR="00717A0B">
        <w:t>e-elections should fall within finals w</w:t>
      </w:r>
      <w:r w:rsidRPr="00AF3131">
        <w:t xml:space="preserve">eek, then the re-election must be held within the first 15 days of the Fall semester.  This re-election will be in accordance with the established and written election policies. </w:t>
      </w:r>
      <w:r w:rsidR="009E45CF">
        <w:t xml:space="preserve">If there is not contest of an election within 72 hours of the published results, then the election results will be declared final. </w:t>
      </w:r>
    </w:p>
    <w:p w:rsidR="00C22465" w:rsidRDefault="00C22465" w:rsidP="004D19DB">
      <w:pPr>
        <w:pStyle w:val="NoSpacing"/>
        <w:ind w:left="720"/>
      </w:pPr>
    </w:p>
    <w:p w:rsidR="004D19DB" w:rsidRDefault="004D19DB" w:rsidP="004D19DB">
      <w:pPr>
        <w:pStyle w:val="NoSpacing"/>
      </w:pPr>
    </w:p>
    <w:p w:rsidR="007C5A18" w:rsidRPr="00C22465" w:rsidRDefault="007C5A18" w:rsidP="004D19DB">
      <w:pPr>
        <w:pStyle w:val="NoSpacing"/>
        <w:rPr>
          <w:b/>
          <w:sz w:val="32"/>
          <w:szCs w:val="32"/>
        </w:rPr>
      </w:pPr>
      <w:r w:rsidRPr="00C22465">
        <w:rPr>
          <w:b/>
          <w:sz w:val="32"/>
          <w:szCs w:val="32"/>
        </w:rPr>
        <w:t xml:space="preserve">Student Leader Scholarship </w:t>
      </w:r>
    </w:p>
    <w:p w:rsidR="00F5524E" w:rsidRDefault="007C5A18" w:rsidP="008F3E5A">
      <w:pPr>
        <w:pStyle w:val="NoSpacing"/>
        <w:ind w:left="720"/>
      </w:pPr>
      <w:r w:rsidRPr="008A2AAF">
        <w:rPr>
          <w:b/>
          <w:sz w:val="32"/>
        </w:rPr>
        <w:t>S</w:t>
      </w:r>
      <w:r w:rsidRPr="00AF3131">
        <w:t xml:space="preserve">tudent leader scholarships are awarded in recognition of the responsibility a student assumes and the commitment the student makes to the University and fellow students by accepting a leadership role.  </w:t>
      </w:r>
      <w:r w:rsidR="00F5524E" w:rsidRPr="008F3E5A">
        <w:t>The amount of the scholarship is not intended to directly reflect the amount of work the position may require.</w:t>
      </w:r>
      <w:r w:rsidR="00F5524E">
        <w:t xml:space="preserve"> </w:t>
      </w:r>
    </w:p>
    <w:p w:rsidR="00F5524E" w:rsidRDefault="00F5524E" w:rsidP="008F3E5A">
      <w:pPr>
        <w:pStyle w:val="NoSpacing"/>
        <w:ind w:left="720"/>
      </w:pPr>
    </w:p>
    <w:p w:rsidR="008F3E5A" w:rsidRDefault="007C5A18" w:rsidP="008F3E5A">
      <w:pPr>
        <w:pStyle w:val="NoSpacing"/>
        <w:ind w:left="720"/>
      </w:pPr>
      <w:r w:rsidRPr="00AF3131">
        <w:t>A scholarship is awarded by semester based on fulfillment of the requirements for the position. Student leaders who receive a scholarship must be full-time (12+ credits), undergraduate degree-seeking Marymo</w:t>
      </w:r>
      <w:r w:rsidR="008F3E5A">
        <w:t>unt students in good standing. H</w:t>
      </w:r>
      <w:r w:rsidRPr="00AF3131">
        <w:t>owever, in special circumsta</w:t>
      </w:r>
      <w:r w:rsidR="008F3E5A">
        <w:t>nces, considerations may be made</w:t>
      </w:r>
      <w:r w:rsidR="004D19DB">
        <w:t xml:space="preserve"> regarding full-time status</w:t>
      </w:r>
      <w:r w:rsidR="008F3E5A">
        <w:t xml:space="preserve">. </w:t>
      </w:r>
    </w:p>
    <w:p w:rsidR="007C5A18" w:rsidRPr="00AF3131" w:rsidRDefault="007C5A18" w:rsidP="001D0F61">
      <w:pPr>
        <w:pStyle w:val="Normal12pt"/>
        <w:rPr>
          <w:rFonts w:asciiTheme="minorHAnsi" w:hAnsiTheme="minorHAnsi" w:cstheme="minorHAnsi"/>
          <w:b/>
          <w:i/>
          <w:szCs w:val="22"/>
        </w:rPr>
      </w:pPr>
    </w:p>
    <w:p w:rsidR="007C5A18" w:rsidRPr="008A2AAF" w:rsidRDefault="007C5A18" w:rsidP="008F3E5A">
      <w:pPr>
        <w:pStyle w:val="NoSpacing"/>
        <w:ind w:left="720"/>
      </w:pPr>
      <w:r w:rsidRPr="00F5524E">
        <w:t>Student leader scholarships are awarded to Club Presidents, Executive Members of the Co-Curricular Council, Executive Officers in the SGA, Executive Class Of</w:t>
      </w:r>
      <w:r w:rsidR="004D19DB" w:rsidRPr="00F5524E">
        <w:t xml:space="preserve">ficers, APB Executive Officers and </w:t>
      </w:r>
      <w:r w:rsidRPr="00F5524E">
        <w:t>Chair(s) of the RHA.</w:t>
      </w:r>
    </w:p>
    <w:p w:rsidR="007C5A18" w:rsidRPr="008A2AAF" w:rsidRDefault="008A2AAF" w:rsidP="008A2AAF">
      <w:pPr>
        <w:pStyle w:val="NoSpacing"/>
        <w:tabs>
          <w:tab w:val="left" w:pos="4395"/>
        </w:tabs>
      </w:pPr>
      <w:r>
        <w:tab/>
      </w:r>
    </w:p>
    <w:p w:rsidR="007C5A18" w:rsidRPr="00692376" w:rsidRDefault="007C5A18" w:rsidP="00692376">
      <w:pPr>
        <w:pStyle w:val="NoSpacing"/>
        <w:ind w:left="720"/>
      </w:pPr>
      <w:r w:rsidRPr="008A2AAF">
        <w:t xml:space="preserve">Student leaders who hold leadership positions and receive a scholarship may hold an additional student leader position in another student club or organization as long as no scholarship value is attached to the additional position. </w:t>
      </w:r>
      <w:r w:rsidRPr="008A2AAF">
        <w:rPr>
          <w:rStyle w:val="Emphasis"/>
          <w:rFonts w:asciiTheme="minorHAnsi" w:hAnsiTheme="minorHAnsi" w:cstheme="minorHAnsi"/>
          <w:sz w:val="22"/>
        </w:rPr>
        <w:t xml:space="preserve">No student shall receive more than one student leader scholarship. </w:t>
      </w:r>
      <w:r w:rsidRPr="008A2AAF">
        <w:t>Presidents of new clubs/organizations will not be eligible for a scholarship until the club/organization has successfully completed one semester of eligibility.</w:t>
      </w:r>
    </w:p>
    <w:p w:rsidR="007C5A18" w:rsidRPr="00C22465" w:rsidRDefault="008A2AAF" w:rsidP="001D0F61">
      <w:pPr>
        <w:pStyle w:val="Heading2"/>
        <w:ind w:firstLine="720"/>
        <w:rPr>
          <w:rFonts w:asciiTheme="minorHAnsi" w:hAnsiTheme="minorHAnsi" w:cstheme="minorHAnsi"/>
          <w:b w:val="0"/>
          <w:color w:val="auto"/>
          <w:sz w:val="28"/>
          <w:szCs w:val="28"/>
        </w:rPr>
      </w:pPr>
      <w:bookmarkStart w:id="7" w:name="_Toc268779094"/>
      <w:bookmarkStart w:id="8" w:name="_Toc268780563"/>
      <w:bookmarkStart w:id="9" w:name="_Toc395884365"/>
      <w:r w:rsidRPr="00C22465">
        <w:rPr>
          <w:rFonts w:asciiTheme="minorHAnsi" w:hAnsiTheme="minorHAnsi" w:cstheme="minorHAnsi"/>
          <w:color w:val="auto"/>
          <w:sz w:val="28"/>
          <w:szCs w:val="28"/>
        </w:rPr>
        <w:t>S</w:t>
      </w:r>
      <w:r w:rsidR="007C5A18" w:rsidRPr="00C22465">
        <w:rPr>
          <w:rFonts w:asciiTheme="minorHAnsi" w:hAnsiTheme="minorHAnsi" w:cstheme="minorHAnsi"/>
          <w:color w:val="auto"/>
          <w:sz w:val="28"/>
          <w:szCs w:val="28"/>
        </w:rPr>
        <w:t>tudent Leader Scholarship Terms and Conditions</w:t>
      </w:r>
      <w:bookmarkEnd w:id="7"/>
      <w:bookmarkEnd w:id="8"/>
      <w:bookmarkEnd w:id="9"/>
    </w:p>
    <w:p w:rsidR="008A2AAF" w:rsidRDefault="007C5A18" w:rsidP="006E5E94">
      <w:pPr>
        <w:pStyle w:val="NoSpacing"/>
        <w:numPr>
          <w:ilvl w:val="0"/>
          <w:numId w:val="20"/>
        </w:numPr>
      </w:pPr>
      <w:r w:rsidRPr="00AF3131">
        <w:t>Any student receiving a Student Leader Scholarship</w:t>
      </w:r>
      <w:r w:rsidRPr="00AF3131">
        <w:rPr>
          <w:rStyle w:val="Emphasis"/>
          <w:rFonts w:asciiTheme="minorHAnsi" w:hAnsiTheme="minorHAnsi" w:cstheme="minorHAnsi"/>
          <w:sz w:val="24"/>
        </w:rPr>
        <w:t xml:space="preserve"> </w:t>
      </w:r>
      <w:r w:rsidRPr="00AF3131">
        <w:rPr>
          <w:rStyle w:val="Emphasis"/>
          <w:rFonts w:asciiTheme="minorHAnsi" w:hAnsiTheme="minorHAnsi" w:cstheme="minorHAnsi"/>
          <w:b/>
          <w:i/>
          <w:sz w:val="24"/>
        </w:rPr>
        <w:t>must</w:t>
      </w:r>
      <w:r w:rsidRPr="00AF3131">
        <w:t xml:space="preserve"> participate in all scheduled student leader workshops, leadership conferences, and Co-Curricular council meetings throughout the academic year. </w:t>
      </w:r>
    </w:p>
    <w:p w:rsidR="008A2AAF" w:rsidRDefault="007C5A18" w:rsidP="006E5E94">
      <w:pPr>
        <w:pStyle w:val="NoSpacing"/>
        <w:numPr>
          <w:ilvl w:val="0"/>
          <w:numId w:val="20"/>
        </w:numPr>
      </w:pPr>
      <w:r w:rsidRPr="00AF3131">
        <w:t>Any student receiving a Student Leader Scholarship who cannot attend the Conference will have their scholarship for the corresponding semester reduced by ½ of its original amount.</w:t>
      </w:r>
    </w:p>
    <w:p w:rsidR="008A2AAF" w:rsidRDefault="007C5A18" w:rsidP="006E5E94">
      <w:pPr>
        <w:pStyle w:val="NoSpacing"/>
        <w:numPr>
          <w:ilvl w:val="0"/>
          <w:numId w:val="20"/>
        </w:numPr>
      </w:pPr>
      <w:r w:rsidRPr="008A2AAF">
        <w:t>All sessions are required for</w:t>
      </w:r>
      <w:r w:rsidRPr="008A2AAF">
        <w:rPr>
          <w:rStyle w:val="Emphasis"/>
          <w:rFonts w:asciiTheme="minorHAnsi" w:hAnsiTheme="minorHAnsi" w:cstheme="minorHAnsi"/>
          <w:sz w:val="22"/>
        </w:rPr>
        <w:t xml:space="preserve"> </w:t>
      </w:r>
      <w:r w:rsidRPr="008A2AAF">
        <w:rPr>
          <w:rStyle w:val="Emphasis"/>
          <w:rFonts w:asciiTheme="minorHAnsi" w:hAnsiTheme="minorHAnsi" w:cstheme="minorHAnsi"/>
          <w:b/>
          <w:i/>
          <w:sz w:val="22"/>
        </w:rPr>
        <w:t>all</w:t>
      </w:r>
      <w:r w:rsidRPr="008A2AAF">
        <w:rPr>
          <w:bCs/>
        </w:rPr>
        <w:t xml:space="preserve"> </w:t>
      </w:r>
      <w:r w:rsidRPr="008A2AAF">
        <w:t>student leaders attending the Student Leader Conference.</w:t>
      </w:r>
    </w:p>
    <w:p w:rsidR="008A2AAF" w:rsidRDefault="007C5A18" w:rsidP="006E5E94">
      <w:pPr>
        <w:pStyle w:val="NoSpacing"/>
        <w:numPr>
          <w:ilvl w:val="0"/>
          <w:numId w:val="20"/>
        </w:numPr>
      </w:pPr>
      <w:r w:rsidRPr="008A2AAF">
        <w:t xml:space="preserve">The Co-Curricular Council will recommend appropriate sanctions to the Director and </w:t>
      </w:r>
      <w:r w:rsidR="00634201">
        <w:t>Assistant Director of Campus Programs</w:t>
      </w:r>
      <w:r w:rsidRPr="008A2AAF">
        <w:t xml:space="preserve"> for any student club/organization lacking representation at the Student Leader Conference.</w:t>
      </w:r>
    </w:p>
    <w:p w:rsidR="007C5A18" w:rsidRDefault="007C5A18" w:rsidP="006E5E94">
      <w:pPr>
        <w:pStyle w:val="NoSpacing"/>
        <w:numPr>
          <w:ilvl w:val="0"/>
          <w:numId w:val="20"/>
        </w:numPr>
      </w:pPr>
      <w:r w:rsidRPr="008A2AAF">
        <w:t>There will</w:t>
      </w:r>
      <w:r w:rsidRPr="008A2AAF">
        <w:rPr>
          <w:rStyle w:val="Emphasis"/>
          <w:rFonts w:asciiTheme="minorHAnsi" w:hAnsiTheme="minorHAnsi" w:cstheme="minorHAnsi"/>
          <w:sz w:val="22"/>
        </w:rPr>
        <w:t xml:space="preserve"> </w:t>
      </w:r>
      <w:r w:rsidRPr="008A2AAF">
        <w:rPr>
          <w:rStyle w:val="Emphasis"/>
          <w:rFonts w:asciiTheme="minorHAnsi" w:hAnsiTheme="minorHAnsi" w:cstheme="minorHAnsi"/>
          <w:b/>
          <w:i/>
          <w:sz w:val="22"/>
        </w:rPr>
        <w:t>not</w:t>
      </w:r>
      <w:r w:rsidRPr="008A2AAF">
        <w:rPr>
          <w:b/>
          <w:bCs/>
        </w:rPr>
        <w:t xml:space="preserve"> </w:t>
      </w:r>
      <w:r w:rsidRPr="008A2AAF">
        <w:t>be any special student leader orientation sessions held for those students not in attendance at the Conference.</w:t>
      </w:r>
    </w:p>
    <w:p w:rsidR="007C5A18" w:rsidRPr="00F5524E" w:rsidRDefault="007C5A18" w:rsidP="006E5E94">
      <w:pPr>
        <w:pStyle w:val="NoSpacing"/>
        <w:numPr>
          <w:ilvl w:val="0"/>
          <w:numId w:val="20"/>
        </w:numPr>
        <w:rPr>
          <w:rStyle w:val="Emphasis"/>
          <w:rFonts w:asciiTheme="minorHAnsi" w:hAnsiTheme="minorHAnsi"/>
          <w:sz w:val="22"/>
        </w:rPr>
      </w:pPr>
      <w:r w:rsidRPr="00F5524E">
        <w:rPr>
          <w:rStyle w:val="Emphasis"/>
          <w:rFonts w:asciiTheme="minorHAnsi" w:hAnsiTheme="minorHAnsi" w:cstheme="minorHAnsi"/>
          <w:sz w:val="22"/>
        </w:rPr>
        <w:t xml:space="preserve">A student may request an exception to this attendance policy due to extenuating circumstances.  </w:t>
      </w:r>
      <w:r w:rsidR="00983A5F" w:rsidRPr="00F5524E">
        <w:rPr>
          <w:rStyle w:val="Emphasis"/>
          <w:rFonts w:asciiTheme="minorHAnsi" w:hAnsiTheme="minorHAnsi" w:cstheme="minorHAnsi"/>
          <w:sz w:val="22"/>
        </w:rPr>
        <w:t>CPLD</w:t>
      </w:r>
      <w:r w:rsidRPr="00F5524E">
        <w:rPr>
          <w:rStyle w:val="Emphasis"/>
          <w:rFonts w:asciiTheme="minorHAnsi" w:hAnsiTheme="minorHAnsi" w:cstheme="minorHAnsi"/>
          <w:sz w:val="22"/>
        </w:rPr>
        <w:t xml:space="preserve"> will review all requests on a case-by-case basis.</w:t>
      </w:r>
    </w:p>
    <w:p w:rsidR="007C5A18" w:rsidRPr="001D0F61" w:rsidRDefault="009D3969" w:rsidP="006E5E94">
      <w:pPr>
        <w:pStyle w:val="NoSpacing"/>
        <w:numPr>
          <w:ilvl w:val="0"/>
          <w:numId w:val="20"/>
        </w:numPr>
      </w:pPr>
      <w:r>
        <w:t>CPLD</w:t>
      </w:r>
      <w:r w:rsidR="007C5A18" w:rsidRPr="00F5524E">
        <w:t xml:space="preserve"> reserves the right to remove any club or organization officer from his or her position or rescind his/her Student Leader Scholarship if it is determined that the individual is not meeting the basic duties of the position.</w:t>
      </w:r>
    </w:p>
    <w:p w:rsidR="007C5A18" w:rsidRPr="00C22465" w:rsidRDefault="007C5A18" w:rsidP="001D0F61">
      <w:pPr>
        <w:pStyle w:val="Heading3"/>
        <w:ind w:firstLine="720"/>
        <w:rPr>
          <w:rFonts w:asciiTheme="minorHAnsi" w:hAnsiTheme="minorHAnsi" w:cstheme="minorHAnsi"/>
          <w:color w:val="auto"/>
          <w:sz w:val="28"/>
          <w:szCs w:val="28"/>
          <w:lang w:val="en"/>
        </w:rPr>
      </w:pPr>
      <w:bookmarkStart w:id="10" w:name="_Toc268779092"/>
      <w:bookmarkStart w:id="11" w:name="_Toc268780561"/>
      <w:bookmarkStart w:id="12" w:name="_Toc395884366"/>
      <w:r w:rsidRPr="00C22465">
        <w:rPr>
          <w:rFonts w:asciiTheme="minorHAnsi" w:hAnsiTheme="minorHAnsi" w:cstheme="minorHAnsi"/>
          <w:color w:val="auto"/>
          <w:sz w:val="28"/>
          <w:szCs w:val="28"/>
          <w:lang w:val="en"/>
        </w:rPr>
        <w:t>Vacant Student Leader Positions and Student Leader Scholarship</w:t>
      </w:r>
      <w:bookmarkEnd w:id="10"/>
      <w:bookmarkEnd w:id="11"/>
      <w:bookmarkEnd w:id="12"/>
      <w:r w:rsidRPr="00C22465">
        <w:rPr>
          <w:rFonts w:asciiTheme="minorHAnsi" w:hAnsiTheme="minorHAnsi" w:cstheme="minorHAnsi"/>
          <w:color w:val="auto"/>
          <w:sz w:val="28"/>
          <w:szCs w:val="28"/>
          <w:lang w:val="en"/>
        </w:rPr>
        <w:t xml:space="preserve"> </w:t>
      </w:r>
    </w:p>
    <w:p w:rsidR="00C5768C" w:rsidRDefault="001D0F61" w:rsidP="00607CA2">
      <w:pPr>
        <w:pStyle w:val="NoSpacing"/>
        <w:ind w:left="1440"/>
      </w:pPr>
      <w:r>
        <w:t>With the exception of the freshman class officers, s</w:t>
      </w:r>
      <w:r w:rsidR="007C5A18" w:rsidRPr="00AF3131">
        <w:t>tudents who receive student leader scholarsh</w:t>
      </w:r>
      <w:r>
        <w:t>ips are required to attend the f</w:t>
      </w:r>
      <w:r w:rsidR="007C5A18" w:rsidRPr="00AF3131">
        <w:t xml:space="preserve">all Student </w:t>
      </w:r>
      <w:r w:rsidR="00C45122">
        <w:t>Leader Conference.  A</w:t>
      </w:r>
      <w:r w:rsidR="007C5A18" w:rsidRPr="00AF3131">
        <w:t>ny student who seeks a vacant po</w:t>
      </w:r>
      <w:r w:rsidR="00C45122">
        <w:t>sition at the beginning of the f</w:t>
      </w:r>
      <w:r w:rsidR="007C5A18" w:rsidRPr="00AF3131">
        <w:t>all</w:t>
      </w:r>
      <w:r w:rsidR="00C45122">
        <w:t xml:space="preserve"> semester who</w:t>
      </w:r>
      <w:r w:rsidR="007C5A18" w:rsidRPr="00AF3131">
        <w:t xml:space="preserve"> did not attend the Student Leader Conference will rece</w:t>
      </w:r>
      <w:r>
        <w:t>ive a prorated amount for the f</w:t>
      </w:r>
      <w:r w:rsidR="007C5A18" w:rsidRPr="00AF3131">
        <w:t xml:space="preserve">all semester.  The amount of the scholarship award will be prorated at the discretion of </w:t>
      </w:r>
      <w:r w:rsidR="00983A5F">
        <w:t>CPLD</w:t>
      </w:r>
      <w:r w:rsidR="007C5A18" w:rsidRPr="00AF3131">
        <w:t xml:space="preserve"> and</w:t>
      </w:r>
      <w:r>
        <w:t>/</w:t>
      </w:r>
      <w:r w:rsidR="007C5A18" w:rsidRPr="00AF3131">
        <w:t xml:space="preserve">or the Dean for Student Development. The amount of the award will be based on the circumstances under which a person assumes a vacant position. </w:t>
      </w:r>
      <w:bookmarkStart w:id="13" w:name="_Toc268779093"/>
      <w:bookmarkStart w:id="14" w:name="_Toc268780562"/>
    </w:p>
    <w:p w:rsidR="00C5768C" w:rsidRDefault="00C5768C" w:rsidP="00C5768C">
      <w:pPr>
        <w:pStyle w:val="NoSpacing"/>
        <w:ind w:left="1440"/>
      </w:pPr>
    </w:p>
    <w:p w:rsidR="007C5A18" w:rsidRPr="00D34732" w:rsidRDefault="007C5A18" w:rsidP="00D34732">
      <w:pPr>
        <w:pStyle w:val="NoSpacing"/>
        <w:rPr>
          <w:rFonts w:cstheme="minorHAnsi"/>
          <w:b/>
          <w:sz w:val="32"/>
          <w:szCs w:val="32"/>
        </w:rPr>
      </w:pPr>
      <w:r w:rsidRPr="00D34732">
        <w:rPr>
          <w:rFonts w:cstheme="minorHAnsi"/>
          <w:b/>
          <w:sz w:val="32"/>
          <w:szCs w:val="32"/>
        </w:rPr>
        <w:t xml:space="preserve">Student Leader </w:t>
      </w:r>
      <w:bookmarkEnd w:id="13"/>
      <w:bookmarkEnd w:id="14"/>
      <w:r w:rsidR="00C5768C" w:rsidRPr="00D34732">
        <w:rPr>
          <w:rFonts w:cstheme="minorHAnsi"/>
          <w:b/>
          <w:sz w:val="32"/>
          <w:szCs w:val="32"/>
        </w:rPr>
        <w:t>Honors</w:t>
      </w:r>
    </w:p>
    <w:p w:rsidR="006C6992" w:rsidRDefault="00C5768C" w:rsidP="00C5768C">
      <w:pPr>
        <w:pStyle w:val="NoSpacing"/>
        <w:ind w:left="1440"/>
      </w:pPr>
      <w:r w:rsidRPr="00AF3131">
        <w:t>All graduating Bachelor’s degree students are el</w:t>
      </w:r>
      <w:r>
        <w:t>igible to be nominated for  senior leadership honors</w:t>
      </w:r>
      <w:r w:rsidRPr="00AF3131">
        <w:t xml:space="preserve">, and are invited to attend the Recognition Day </w:t>
      </w:r>
      <w:r>
        <w:t xml:space="preserve">Ceremony in May. Two of the most prestigious honors awarded during Recognition Day are the Bishop Ireton Award and Senior Leadership Award. </w:t>
      </w:r>
    </w:p>
    <w:p w:rsidR="00C5768C" w:rsidRDefault="00C5768C" w:rsidP="00C5768C">
      <w:pPr>
        <w:pStyle w:val="NoSpacing"/>
        <w:ind w:left="1440"/>
      </w:pPr>
      <w:r>
        <w:t>The Bishop Ireton Award is awarded to a graduating student who has had the greatest influence for good on his/her companions.</w:t>
      </w:r>
    </w:p>
    <w:p w:rsidR="006C6992" w:rsidRDefault="00C5768C" w:rsidP="00C5768C">
      <w:pPr>
        <w:pStyle w:val="NoSpacing"/>
        <w:ind w:left="1440"/>
      </w:pPr>
      <w:r>
        <w:t xml:space="preserve">The Senior Leadership Award is awarded to undergraduate students who have made contributions to their community and are deserving of recognition upon graduation. </w:t>
      </w:r>
    </w:p>
    <w:p w:rsidR="00C5768C" w:rsidRPr="006C6992" w:rsidRDefault="00C5768C" w:rsidP="00C5768C">
      <w:pPr>
        <w:pStyle w:val="NoSpacing"/>
        <w:ind w:left="1440"/>
      </w:pPr>
    </w:p>
    <w:p w:rsidR="007C5A18" w:rsidRDefault="007C5A18" w:rsidP="00692376">
      <w:pPr>
        <w:pStyle w:val="NoSpacing"/>
        <w:ind w:left="1440"/>
      </w:pPr>
      <w:r w:rsidRPr="00AF3131">
        <w:t>Students</w:t>
      </w:r>
      <w:r w:rsidR="00427E64">
        <w:t xml:space="preserve"> may be nominated by any</w:t>
      </w:r>
      <w:r w:rsidR="00C5768C">
        <w:t xml:space="preserve"> faculty, staff or </w:t>
      </w:r>
      <w:r w:rsidR="00427E64">
        <w:t>fellow student.</w:t>
      </w:r>
      <w:r w:rsidRPr="00AF3131">
        <w:t>  Students must earn a minimum of 2.75 cumulative GPA, be in good judicial standing</w:t>
      </w:r>
      <w:r w:rsidR="00427E64">
        <w:t xml:space="preserve"> as determined by the Office of Student Development</w:t>
      </w:r>
      <w:r w:rsidRPr="00AF3131">
        <w:t>, and successfully complete their coursework in expected graduation year.   Nominees must also have demonstrated that they uphold the values set forth in the mission and values of the University, and that they have made positive contributions to the Marymount and/or local community. </w:t>
      </w:r>
    </w:p>
    <w:p w:rsidR="007C5A18" w:rsidRPr="00D34732" w:rsidRDefault="007C5A18" w:rsidP="001D0F61">
      <w:pPr>
        <w:pStyle w:val="Heading3"/>
        <w:rPr>
          <w:rFonts w:asciiTheme="minorHAnsi" w:hAnsiTheme="minorHAnsi" w:cstheme="minorHAnsi"/>
          <w:color w:val="auto"/>
          <w:sz w:val="32"/>
          <w:szCs w:val="32"/>
          <w:lang w:val="en"/>
        </w:rPr>
      </w:pPr>
      <w:bookmarkStart w:id="15" w:name="_Toc395884367"/>
      <w:r w:rsidRPr="00D34732">
        <w:rPr>
          <w:rFonts w:asciiTheme="minorHAnsi" w:hAnsiTheme="minorHAnsi" w:cstheme="minorHAnsi"/>
          <w:color w:val="auto"/>
          <w:sz w:val="32"/>
          <w:szCs w:val="32"/>
          <w:lang w:val="en"/>
        </w:rPr>
        <w:t>Termination Policy</w:t>
      </w:r>
      <w:bookmarkEnd w:id="15"/>
    </w:p>
    <w:p w:rsidR="007C5A18" w:rsidRDefault="007C5A18" w:rsidP="001D0F61">
      <w:pPr>
        <w:pStyle w:val="NoSpacing"/>
        <w:ind w:left="720"/>
      </w:pPr>
      <w:r w:rsidRPr="00AF3131">
        <w:t>All Marymount University Club and organization officers must adhere to all University policies and procedures as outlined in the Student Handbook, and the Student Activities manual.  Student leaders found in violation of these polices are subject to disciplinary action an</w:t>
      </w:r>
      <w:r w:rsidR="00944518" w:rsidRPr="00AF3131">
        <w:t>d termination of leader status.</w:t>
      </w:r>
    </w:p>
    <w:p w:rsidR="00692376" w:rsidRPr="00AF3131" w:rsidRDefault="00692376" w:rsidP="00692376">
      <w:pPr>
        <w:pStyle w:val="NoSpacing"/>
        <w:ind w:left="1440"/>
      </w:pPr>
    </w:p>
    <w:p w:rsidR="007C5A18" w:rsidRPr="00D34732" w:rsidRDefault="007C5A18" w:rsidP="001D0F61">
      <w:pPr>
        <w:pStyle w:val="NoSpacing"/>
        <w:ind w:left="720" w:firstLine="720"/>
        <w:rPr>
          <w:rStyle w:val="Emphasis"/>
          <w:rFonts w:asciiTheme="minorHAnsi" w:hAnsiTheme="minorHAnsi"/>
          <w:b/>
          <w:sz w:val="28"/>
          <w:szCs w:val="28"/>
        </w:rPr>
      </w:pPr>
      <w:r w:rsidRPr="00D34732">
        <w:rPr>
          <w:rStyle w:val="Emphasis"/>
          <w:rFonts w:asciiTheme="minorHAnsi" w:hAnsiTheme="minorHAnsi"/>
          <w:b/>
          <w:sz w:val="28"/>
          <w:szCs w:val="28"/>
        </w:rPr>
        <w:t>Academic</w:t>
      </w:r>
    </w:p>
    <w:p w:rsidR="007C5A18" w:rsidRPr="00AF3131" w:rsidRDefault="007C5A18" w:rsidP="001D0F61">
      <w:pPr>
        <w:pStyle w:val="NoSpacing"/>
        <w:ind w:left="1440"/>
      </w:pPr>
      <w:r w:rsidRPr="00AF3131">
        <w:t>Failure to meet the requi</w:t>
      </w:r>
      <w:r w:rsidR="001D0F61">
        <w:t>red GPA is subject to removal from</w:t>
      </w:r>
      <w:r w:rsidRPr="00AF3131">
        <w:t xml:space="preserve"> office and forfeit</w:t>
      </w:r>
      <w:r w:rsidR="001D0F61">
        <w:t>ure</w:t>
      </w:r>
      <w:r w:rsidRPr="00AF3131">
        <w:t xml:space="preserve"> of scholarship. All undergraduate club and organization officers are required to maintain a minimum of a 2.0 cumulative G.P.A. to remain in office. All undergraduate Student Leader Scholarship recipients are required to maintain a minimum 2.5 cumulative G.P.A. to maintain their Student Leader Scholarship.   </w:t>
      </w:r>
    </w:p>
    <w:p w:rsidR="00692376" w:rsidRDefault="00692376" w:rsidP="00692376">
      <w:pPr>
        <w:pStyle w:val="NoSpacing"/>
        <w:rPr>
          <w:rStyle w:val="Emphasis"/>
          <w:rFonts w:asciiTheme="minorHAnsi" w:hAnsiTheme="minorHAnsi"/>
          <w:sz w:val="20"/>
        </w:rPr>
      </w:pPr>
    </w:p>
    <w:p w:rsidR="007C5A18" w:rsidRPr="00D34732" w:rsidRDefault="007C5A18" w:rsidP="001D0F61">
      <w:pPr>
        <w:pStyle w:val="NoSpacing"/>
        <w:ind w:left="720" w:firstLine="720"/>
        <w:rPr>
          <w:rStyle w:val="Emphasis"/>
          <w:rFonts w:asciiTheme="minorHAnsi" w:hAnsiTheme="minorHAnsi"/>
          <w:b/>
          <w:sz w:val="28"/>
          <w:szCs w:val="28"/>
        </w:rPr>
      </w:pPr>
      <w:r w:rsidRPr="00D34732">
        <w:rPr>
          <w:rStyle w:val="Emphasis"/>
          <w:rFonts w:asciiTheme="minorHAnsi" w:hAnsiTheme="minorHAnsi"/>
          <w:b/>
          <w:sz w:val="28"/>
          <w:szCs w:val="28"/>
        </w:rPr>
        <w:t>Disciplinary</w:t>
      </w:r>
    </w:p>
    <w:p w:rsidR="007C5A18" w:rsidRPr="00AF3131" w:rsidRDefault="007C5A18" w:rsidP="001D0F61">
      <w:pPr>
        <w:pStyle w:val="NoSpacing"/>
        <w:ind w:left="1440"/>
      </w:pPr>
      <w:r w:rsidRPr="00AF3131">
        <w:t>Any club or organization officer placed on disciplinary probation due to violation of the disciplinary code of conduct at Marymount University will be immediately removed from office. If the club or organization officer is receiving a Student Leader Scholarship, the amount of the scholarship will be revoked from the student account.  The remaining balance will be returned to the University.</w:t>
      </w:r>
    </w:p>
    <w:p w:rsidR="007C5A18" w:rsidRDefault="007C5A18" w:rsidP="00692376">
      <w:pPr>
        <w:pStyle w:val="NoSpacing"/>
        <w:rPr>
          <w:rStyle w:val="Emphasis"/>
          <w:rFonts w:asciiTheme="minorHAnsi" w:hAnsiTheme="minorHAnsi"/>
          <w:sz w:val="16"/>
        </w:rPr>
      </w:pPr>
    </w:p>
    <w:p w:rsidR="00692376" w:rsidRDefault="00692376" w:rsidP="00692376">
      <w:pPr>
        <w:pStyle w:val="NoSpacing"/>
        <w:rPr>
          <w:rStyle w:val="Emphasis"/>
          <w:rFonts w:asciiTheme="minorHAnsi" w:hAnsiTheme="minorHAnsi"/>
          <w:sz w:val="16"/>
        </w:rPr>
      </w:pPr>
    </w:p>
    <w:p w:rsidR="007C5A18" w:rsidRPr="00D34732" w:rsidRDefault="007C5A18" w:rsidP="001D0F61">
      <w:pPr>
        <w:pStyle w:val="NoSpacing"/>
        <w:ind w:left="720" w:firstLine="720"/>
        <w:rPr>
          <w:rStyle w:val="Emphasis"/>
          <w:rFonts w:asciiTheme="minorHAnsi" w:hAnsiTheme="minorHAnsi"/>
          <w:b/>
          <w:sz w:val="28"/>
          <w:szCs w:val="28"/>
        </w:rPr>
      </w:pPr>
      <w:r w:rsidRPr="00D34732">
        <w:rPr>
          <w:rStyle w:val="Emphasis"/>
          <w:rFonts w:asciiTheme="minorHAnsi" w:hAnsiTheme="minorHAnsi"/>
          <w:b/>
          <w:sz w:val="28"/>
          <w:szCs w:val="28"/>
        </w:rPr>
        <w:t>Incompetence</w:t>
      </w:r>
    </w:p>
    <w:p w:rsidR="001C67AA" w:rsidRDefault="007C5A18" w:rsidP="00976183">
      <w:pPr>
        <w:pStyle w:val="NoSpacing"/>
        <w:ind w:left="1440"/>
      </w:pPr>
      <w:r w:rsidRPr="00AF3131">
        <w:t xml:space="preserve">To impeach an officer, a minimum of three active club/organization members may file a written complaint against a club/organization officer to propose impeachment. </w:t>
      </w:r>
      <w:r w:rsidR="001D0F61">
        <w:t xml:space="preserve"> </w:t>
      </w:r>
      <w:r w:rsidRPr="00AF3131">
        <w:t xml:space="preserve">This complaint should be filed with an officer of the club, preferably the Secretary. </w:t>
      </w:r>
      <w:r w:rsidR="001D0F61">
        <w:t xml:space="preserve"> </w:t>
      </w:r>
      <w:r w:rsidRPr="00AF3131">
        <w:t xml:space="preserve">At the next regular club meeting, the written complaint will be read to the membership. After appropriate debate, this complaint must be filed with </w:t>
      </w:r>
      <w:r w:rsidR="009D3969">
        <w:t>CPLD</w:t>
      </w:r>
      <w:r w:rsidRPr="00AF3131">
        <w:t xml:space="preserve">. Based on the debate of the complaint, an impeachment vote by secret ballot or hand count will be taken at the next regular club meeting. </w:t>
      </w:r>
      <w:r w:rsidR="001D0F61">
        <w:t xml:space="preserve"> </w:t>
      </w:r>
      <w:r w:rsidRPr="00AF3131">
        <w:t>A 2/3 affirmative majo</w:t>
      </w:r>
      <w:r w:rsidR="00944518" w:rsidRPr="00AF3131">
        <w:t>rity is needed to impeach.  Th</w:t>
      </w:r>
      <w:r w:rsidR="00692376">
        <w:t xml:space="preserve">e </w:t>
      </w:r>
      <w:r w:rsidRPr="00AF3131">
        <w:t xml:space="preserve">advisor must be present. </w:t>
      </w:r>
      <w:bookmarkStart w:id="16" w:name="_Toc268779095"/>
      <w:bookmarkStart w:id="17" w:name="_Toc268780564"/>
    </w:p>
    <w:p w:rsidR="00976183" w:rsidRPr="00976183" w:rsidRDefault="00976183" w:rsidP="00976183">
      <w:pPr>
        <w:pStyle w:val="NoSpacing"/>
        <w:ind w:left="1440"/>
      </w:pPr>
    </w:p>
    <w:p w:rsidR="00607CA2" w:rsidRDefault="00607CA2" w:rsidP="001C67AA">
      <w:pPr>
        <w:rPr>
          <w:b/>
          <w:sz w:val="32"/>
          <w:szCs w:val="32"/>
          <w:lang w:val="en"/>
        </w:rPr>
      </w:pPr>
    </w:p>
    <w:p w:rsidR="00DB04E4" w:rsidRPr="00D34732" w:rsidRDefault="00DB04E4" w:rsidP="001C67AA">
      <w:pPr>
        <w:rPr>
          <w:b/>
          <w:color w:val="FF0000"/>
          <w:sz w:val="32"/>
          <w:szCs w:val="32"/>
        </w:rPr>
      </w:pPr>
      <w:r w:rsidRPr="00D34732">
        <w:rPr>
          <w:b/>
          <w:sz w:val="32"/>
          <w:szCs w:val="32"/>
          <w:lang w:val="en"/>
        </w:rPr>
        <w:t>The Advisor</w:t>
      </w:r>
      <w:bookmarkEnd w:id="16"/>
      <w:bookmarkEnd w:id="17"/>
      <w:r w:rsidRPr="00D34732">
        <w:rPr>
          <w:b/>
          <w:sz w:val="32"/>
          <w:szCs w:val="32"/>
          <w:lang w:val="en"/>
        </w:rPr>
        <w:t xml:space="preserve"> </w:t>
      </w:r>
    </w:p>
    <w:p w:rsidR="00976183" w:rsidRDefault="00DB04E4" w:rsidP="00692376">
      <w:pPr>
        <w:pStyle w:val="NoSpacing"/>
        <w:ind w:left="540"/>
      </w:pPr>
      <w:r w:rsidRPr="00692376">
        <w:rPr>
          <w:b/>
          <w:sz w:val="32"/>
        </w:rPr>
        <w:t>W</w:t>
      </w:r>
      <w:r w:rsidRPr="00944518">
        <w:t>ith ever changing student leaders</w:t>
      </w:r>
      <w:r w:rsidR="005F0A4D">
        <w:t xml:space="preserve">hip, the advisor is a constant and provides </w:t>
      </w:r>
      <w:r w:rsidRPr="00944518">
        <w:t>support for continuity o</w:t>
      </w:r>
      <w:r w:rsidR="00D80812">
        <w:t xml:space="preserve">ver time.  This continuity </w:t>
      </w:r>
      <w:r w:rsidRPr="00944518">
        <w:t>contribute</w:t>
      </w:r>
      <w:r w:rsidR="00D80812">
        <w:t>s</w:t>
      </w:r>
      <w:r w:rsidRPr="00944518">
        <w:t xml:space="preserve"> to the increased life span and</w:t>
      </w:r>
      <w:r w:rsidR="00976183">
        <w:t xml:space="preserve"> well-being of the organization</w:t>
      </w:r>
      <w:r w:rsidRPr="00944518">
        <w:t>.</w:t>
      </w:r>
      <w:r w:rsidR="00D80812">
        <w:t xml:space="preserve"> </w:t>
      </w:r>
      <w:r w:rsidR="00976183">
        <w:t xml:space="preserve">Additionally, the advisor is a resource to navigate through University protocol. </w:t>
      </w:r>
    </w:p>
    <w:p w:rsidR="00976183" w:rsidRDefault="00976183" w:rsidP="00692376">
      <w:pPr>
        <w:pStyle w:val="NoSpacing"/>
        <w:ind w:left="540"/>
      </w:pPr>
    </w:p>
    <w:p w:rsidR="00DB04E4" w:rsidRDefault="00D80812" w:rsidP="00441315">
      <w:pPr>
        <w:pStyle w:val="NoSpacing"/>
        <w:ind w:left="540"/>
      </w:pPr>
      <w:r>
        <w:t xml:space="preserve">Student clubs and </w:t>
      </w:r>
      <w:r w:rsidR="00DB04E4" w:rsidRPr="00944518">
        <w:t>organizations are required to have a full-time faculty or staff member as an advisor to assist with plann</w:t>
      </w:r>
      <w:r>
        <w:t>ing, organizing, and sponsoring</w:t>
      </w:r>
      <w:r w:rsidR="00DB04E4" w:rsidRPr="00944518">
        <w:t xml:space="preserve"> of events and programs.  An advisor should act as</w:t>
      </w:r>
      <w:r w:rsidR="004F0269">
        <w:t xml:space="preserve"> a mentor and guide and should help facilitate </w:t>
      </w:r>
      <w:r w:rsidR="00DB04E4" w:rsidRPr="00944518">
        <w:t>club convers</w:t>
      </w:r>
      <w:r>
        <w:t>ations and programming.  Clubs and o</w:t>
      </w:r>
      <w:r w:rsidR="00DB04E4" w:rsidRPr="00944518">
        <w:t>rganizations are required to kee</w:t>
      </w:r>
      <w:r>
        <w:t xml:space="preserve">p their advisor informed of any and </w:t>
      </w:r>
      <w:r w:rsidR="00DB04E4" w:rsidRPr="00944518">
        <w:t>all events</w:t>
      </w:r>
      <w:r w:rsidR="00441315">
        <w:t xml:space="preserve"> that the club is anticipating.</w:t>
      </w:r>
    </w:p>
    <w:p w:rsidR="00441315" w:rsidRPr="00441315" w:rsidRDefault="00441315" w:rsidP="00441315">
      <w:pPr>
        <w:pStyle w:val="NoSpacing"/>
        <w:ind w:left="540"/>
      </w:pPr>
    </w:p>
    <w:p w:rsidR="00DB04E4" w:rsidRPr="00D34732" w:rsidRDefault="00DB04E4" w:rsidP="00D80812">
      <w:pPr>
        <w:pStyle w:val="NoSpacing"/>
        <w:ind w:firstLine="720"/>
        <w:rPr>
          <w:b/>
          <w:sz w:val="28"/>
          <w:szCs w:val="28"/>
        </w:rPr>
      </w:pPr>
      <w:r w:rsidRPr="00D34732">
        <w:rPr>
          <w:b/>
          <w:sz w:val="28"/>
          <w:szCs w:val="28"/>
        </w:rPr>
        <w:t>Advisor</w:t>
      </w:r>
      <w:r w:rsidR="00D80812" w:rsidRPr="00D34732">
        <w:rPr>
          <w:b/>
          <w:sz w:val="28"/>
          <w:szCs w:val="28"/>
        </w:rPr>
        <w:t xml:space="preserve"> Qualifications</w:t>
      </w:r>
      <w:r w:rsidRPr="00D34732">
        <w:rPr>
          <w:b/>
          <w:sz w:val="28"/>
          <w:szCs w:val="28"/>
        </w:rPr>
        <w:t>:</w:t>
      </w:r>
    </w:p>
    <w:p w:rsidR="00D80812" w:rsidRPr="00D80812" w:rsidRDefault="00D80812" w:rsidP="006E5E94">
      <w:pPr>
        <w:pStyle w:val="NoSpacing"/>
        <w:numPr>
          <w:ilvl w:val="0"/>
          <w:numId w:val="34"/>
        </w:numPr>
      </w:pPr>
      <w:r w:rsidRPr="00944518">
        <w:t>An advisor must be a full-time Marymount University administrator, f</w:t>
      </w:r>
      <w:r>
        <w:t>aculty or staff member.</w:t>
      </w:r>
    </w:p>
    <w:p w:rsidR="00692376" w:rsidRDefault="00DB04E4" w:rsidP="006E5E94">
      <w:pPr>
        <w:pStyle w:val="NoSpacing"/>
        <w:numPr>
          <w:ilvl w:val="0"/>
          <w:numId w:val="21"/>
        </w:numPr>
      </w:pPr>
      <w:r w:rsidRPr="00944518">
        <w:t xml:space="preserve">Advisors must </w:t>
      </w:r>
      <w:r w:rsidR="00E9186C">
        <w:t>submit an</w:t>
      </w:r>
      <w:r w:rsidRPr="00944518">
        <w:t xml:space="preserve"> </w:t>
      </w:r>
      <w:r w:rsidRPr="00944518">
        <w:rPr>
          <w:rStyle w:val="Emphasis"/>
          <w:rFonts w:asciiTheme="minorHAnsi" w:hAnsiTheme="minorHAnsi" w:cstheme="minorHAnsi"/>
          <w:sz w:val="24"/>
        </w:rPr>
        <w:t xml:space="preserve">Advisor Form </w:t>
      </w:r>
      <w:r w:rsidR="00D80812">
        <w:rPr>
          <w:rStyle w:val="Emphasis"/>
          <w:rFonts w:asciiTheme="minorHAnsi" w:hAnsiTheme="minorHAnsi" w:cstheme="minorHAnsi"/>
          <w:sz w:val="24"/>
        </w:rPr>
        <w:t>(see appendix)</w:t>
      </w:r>
      <w:r w:rsidR="00D80812">
        <w:rPr>
          <w:rStyle w:val="Emphasis"/>
          <w:rFonts w:asciiTheme="minorHAnsi" w:hAnsiTheme="minorHAnsi"/>
          <w:sz w:val="22"/>
        </w:rPr>
        <w:t xml:space="preserve"> </w:t>
      </w:r>
      <w:r w:rsidR="00E9186C">
        <w:t>to CPLD</w:t>
      </w:r>
      <w:r w:rsidRPr="00944518">
        <w:t xml:space="preserve">. </w:t>
      </w:r>
    </w:p>
    <w:p w:rsidR="00692376" w:rsidRDefault="00DB04E4" w:rsidP="006E5E94">
      <w:pPr>
        <w:pStyle w:val="NoSpacing"/>
        <w:numPr>
          <w:ilvl w:val="0"/>
          <w:numId w:val="21"/>
        </w:numPr>
      </w:pPr>
      <w:r w:rsidRPr="00944518">
        <w:t xml:space="preserve">If for any reason an advisor is unable to fulfill his/her responsibilities or must leave the university, </w:t>
      </w:r>
      <w:r w:rsidR="009D3969">
        <w:t>CPLD</w:t>
      </w:r>
      <w:r w:rsidRPr="00944518">
        <w:t xml:space="preserve"> must be informed of the advisor’s absence. </w:t>
      </w:r>
      <w:r w:rsidR="00D80812">
        <w:t xml:space="preserve"> </w:t>
      </w:r>
      <w:r w:rsidRPr="00944518">
        <w:t xml:space="preserve">The Director or </w:t>
      </w:r>
      <w:r w:rsidR="00634201">
        <w:t>Assistant Director of Campus Programs</w:t>
      </w:r>
      <w:r w:rsidRPr="00944518">
        <w:t xml:space="preserve"> will serve as temporary advisor to an organization until a permanent advisor can be found.</w:t>
      </w:r>
    </w:p>
    <w:p w:rsidR="00DB04E4" w:rsidRPr="00944518" w:rsidRDefault="00E9186C" w:rsidP="006E5E94">
      <w:pPr>
        <w:pStyle w:val="NoSpacing"/>
        <w:numPr>
          <w:ilvl w:val="0"/>
          <w:numId w:val="21"/>
        </w:numPr>
      </w:pPr>
      <w:r w:rsidRPr="00E9186C">
        <w:t>The advisor should</w:t>
      </w:r>
      <w:r w:rsidR="00DB04E4" w:rsidRPr="00944518">
        <w:t xml:space="preserve"> serve as an integral part of the organizational structure and function</w:t>
      </w:r>
    </w:p>
    <w:p w:rsidR="00DB04E4" w:rsidRPr="00D34732" w:rsidRDefault="00453D34" w:rsidP="00453D34">
      <w:pPr>
        <w:pStyle w:val="NoSpacing"/>
        <w:ind w:firstLine="720"/>
        <w:rPr>
          <w:b/>
          <w:sz w:val="28"/>
          <w:szCs w:val="28"/>
        </w:rPr>
      </w:pPr>
      <w:r w:rsidRPr="00D34732">
        <w:rPr>
          <w:b/>
          <w:sz w:val="28"/>
          <w:szCs w:val="28"/>
        </w:rPr>
        <w:t>Role of the Advisor</w:t>
      </w:r>
      <w:r w:rsidR="00933548" w:rsidRPr="00D34732">
        <w:rPr>
          <w:b/>
          <w:sz w:val="28"/>
          <w:szCs w:val="28"/>
        </w:rPr>
        <w:t xml:space="preserve"> </w:t>
      </w:r>
    </w:p>
    <w:p w:rsidR="00692376" w:rsidRDefault="00DB04E4" w:rsidP="006E5E94">
      <w:pPr>
        <w:pStyle w:val="NoSpacing"/>
        <w:numPr>
          <w:ilvl w:val="0"/>
          <w:numId w:val="22"/>
        </w:numPr>
      </w:pPr>
      <w:r w:rsidRPr="00944518">
        <w:t>To serve as an integral part of the organizational structure and function of the club/organization.</w:t>
      </w:r>
    </w:p>
    <w:p w:rsidR="00692376" w:rsidRDefault="00DB04E4" w:rsidP="006E5E94">
      <w:pPr>
        <w:pStyle w:val="NoSpacing"/>
        <w:numPr>
          <w:ilvl w:val="0"/>
          <w:numId w:val="22"/>
        </w:numPr>
      </w:pPr>
      <w:r w:rsidRPr="00944518">
        <w:t>To promote, support and encourage the club/organizations’ activity and retention along with the intention of increased campus wide participation.</w:t>
      </w:r>
    </w:p>
    <w:p w:rsidR="00692376" w:rsidRDefault="00DB04E4" w:rsidP="006E5E94">
      <w:pPr>
        <w:pStyle w:val="NoSpacing"/>
        <w:numPr>
          <w:ilvl w:val="0"/>
          <w:numId w:val="22"/>
        </w:numPr>
      </w:pPr>
      <w:r w:rsidRPr="00944518">
        <w:t xml:space="preserve">To serve as </w:t>
      </w:r>
      <w:r w:rsidR="00222E5D">
        <w:t>a consultant</w:t>
      </w:r>
      <w:r w:rsidRPr="00944518">
        <w:t xml:space="preserve"> to help student leaders grow and develop as leaders as well as assist with living out the purpose/mission of the club.</w:t>
      </w:r>
    </w:p>
    <w:p w:rsidR="00692376" w:rsidRDefault="00DB04E4" w:rsidP="006E5E94">
      <w:pPr>
        <w:pStyle w:val="NoSpacing"/>
        <w:numPr>
          <w:ilvl w:val="0"/>
          <w:numId w:val="22"/>
        </w:numPr>
      </w:pPr>
      <w:r w:rsidRPr="00944518">
        <w:t>To act as liaisons between the club and the University, often providing assistance in navigating campus culture.</w:t>
      </w:r>
    </w:p>
    <w:p w:rsidR="003B4796" w:rsidRPr="00607CA2" w:rsidRDefault="00DB04E4" w:rsidP="00692376">
      <w:pPr>
        <w:pStyle w:val="NoSpacing"/>
        <w:numPr>
          <w:ilvl w:val="0"/>
          <w:numId w:val="22"/>
        </w:numPr>
      </w:pPr>
      <w:r w:rsidRPr="00944518">
        <w:t xml:space="preserve">To keep students aware of University regulations and policies, while prompting awareness and adherence to various regulations. </w:t>
      </w:r>
    </w:p>
    <w:p w:rsidR="003B4796" w:rsidRDefault="003B4796" w:rsidP="00692376">
      <w:pPr>
        <w:pStyle w:val="NoSpacing"/>
        <w:rPr>
          <w:b/>
          <w:sz w:val="28"/>
          <w:szCs w:val="28"/>
        </w:rPr>
      </w:pPr>
    </w:p>
    <w:p w:rsidR="00DB04E4" w:rsidRPr="00D34732" w:rsidRDefault="00933548" w:rsidP="00692376">
      <w:pPr>
        <w:pStyle w:val="NoSpacing"/>
        <w:rPr>
          <w:b/>
          <w:sz w:val="32"/>
          <w:szCs w:val="32"/>
        </w:rPr>
      </w:pPr>
      <w:r w:rsidRPr="00D34732">
        <w:rPr>
          <w:b/>
          <w:sz w:val="32"/>
          <w:szCs w:val="32"/>
        </w:rPr>
        <w:t>Funding Policies and Procedures</w:t>
      </w:r>
    </w:p>
    <w:p w:rsidR="0066098C" w:rsidRDefault="00933548" w:rsidP="00793643">
      <w:pPr>
        <w:pStyle w:val="NoSpacing"/>
        <w:ind w:left="720"/>
        <w:rPr>
          <w:rStyle w:val="BookTitle"/>
          <w:b w:val="0"/>
        </w:rPr>
      </w:pPr>
      <w:r w:rsidRPr="0098404E">
        <w:t xml:space="preserve">All registered student club and </w:t>
      </w:r>
      <w:r w:rsidR="0098404E" w:rsidRPr="0098404E">
        <w:t xml:space="preserve">organization expense accounts are established and maintained by </w:t>
      </w:r>
      <w:r w:rsidR="003B4796">
        <w:t>CPLD and the university Financial Affairs</w:t>
      </w:r>
      <w:r w:rsidR="0098404E" w:rsidRPr="0098404E">
        <w:t xml:space="preserve"> Office.  Student organizations are not permitted to open independent off campus checking accounts. </w:t>
      </w:r>
    </w:p>
    <w:p w:rsidR="00793643" w:rsidRPr="00793643" w:rsidRDefault="00793643" w:rsidP="00793643">
      <w:pPr>
        <w:pStyle w:val="NoSpacing"/>
        <w:ind w:left="720"/>
        <w:rPr>
          <w:rStyle w:val="BookTitle"/>
          <w:b w:val="0"/>
        </w:rPr>
      </w:pPr>
    </w:p>
    <w:p w:rsidR="0098404E" w:rsidRPr="00D0471F" w:rsidRDefault="0098404E" w:rsidP="0098404E">
      <w:pPr>
        <w:pStyle w:val="NoSpacing"/>
        <w:ind w:firstLine="720"/>
        <w:rPr>
          <w:rFonts w:cstheme="minorHAnsi"/>
          <w:b/>
          <w:color w:val="000000" w:themeColor="text1"/>
          <w:sz w:val="24"/>
          <w:szCs w:val="24"/>
        </w:rPr>
      </w:pPr>
      <w:r w:rsidRPr="00D0471F">
        <w:rPr>
          <w:rFonts w:cstheme="minorHAnsi"/>
          <w:b/>
          <w:color w:val="000000" w:themeColor="text1"/>
          <w:sz w:val="24"/>
          <w:szCs w:val="24"/>
        </w:rPr>
        <w:t>Authorized Funding Uses</w:t>
      </w:r>
      <w:bookmarkStart w:id="18" w:name="_Toc268779105"/>
      <w:bookmarkStart w:id="19" w:name="_Toc268780574"/>
      <w:r w:rsidR="00D0471F" w:rsidRPr="00D0471F">
        <w:rPr>
          <w:rFonts w:cstheme="minorHAnsi"/>
          <w:b/>
          <w:color w:val="000000" w:themeColor="text1"/>
          <w:sz w:val="24"/>
          <w:szCs w:val="24"/>
        </w:rPr>
        <w:t xml:space="preserve"> </w:t>
      </w:r>
    </w:p>
    <w:p w:rsidR="0098404E" w:rsidRPr="00D0471F" w:rsidRDefault="0098404E" w:rsidP="0098404E">
      <w:pPr>
        <w:pStyle w:val="NoSpacing"/>
        <w:ind w:left="1170" w:firstLine="720"/>
        <w:rPr>
          <w:rFonts w:cstheme="minorHAnsi"/>
          <w:color w:val="000000" w:themeColor="text1"/>
          <w:sz w:val="28"/>
          <w:szCs w:val="24"/>
        </w:rPr>
      </w:pPr>
      <w:r w:rsidRPr="00D0471F">
        <w:rPr>
          <w:rFonts w:cstheme="minorHAnsi"/>
          <w:color w:val="000000" w:themeColor="text1"/>
          <w:szCs w:val="24"/>
        </w:rPr>
        <w:t>Organizations may use funds in whole or in part for the following:</w:t>
      </w:r>
      <w:bookmarkEnd w:id="18"/>
      <w:bookmarkEnd w:id="19"/>
      <w:r w:rsidRPr="00D0471F">
        <w:rPr>
          <w:rFonts w:cstheme="minorHAnsi"/>
          <w:color w:val="000000" w:themeColor="text1"/>
          <w:szCs w:val="24"/>
        </w:rPr>
        <w:tab/>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Food and refreshments for meetings and events (a maximum yearly spending amount is set by SGA  for regular organization meetings)</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Travel and entertainment expenses</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Postage and mailing expenses</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Publicity and advertising</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Community service projects</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Awards for member achievements</w:t>
      </w:r>
    </w:p>
    <w:p w:rsidR="0098404E" w:rsidRPr="00D0471F" w:rsidRDefault="0098404E" w:rsidP="006E5E94">
      <w:pPr>
        <w:pStyle w:val="NoSpacing"/>
        <w:numPr>
          <w:ilvl w:val="0"/>
          <w:numId w:val="23"/>
        </w:numPr>
        <w:rPr>
          <w:rFonts w:cstheme="minorHAnsi"/>
          <w:color w:val="000000" w:themeColor="text1"/>
          <w:szCs w:val="24"/>
        </w:rPr>
      </w:pPr>
      <w:r w:rsidRPr="00D0471F">
        <w:rPr>
          <w:rFonts w:cstheme="minorHAnsi"/>
          <w:color w:val="000000" w:themeColor="text1"/>
          <w:szCs w:val="24"/>
        </w:rPr>
        <w:t xml:space="preserve">Other expenses as approved by </w:t>
      </w:r>
      <w:r w:rsidR="009D3969" w:rsidRPr="00D0471F">
        <w:rPr>
          <w:rFonts w:cstheme="minorHAnsi"/>
          <w:color w:val="000000" w:themeColor="text1"/>
          <w:szCs w:val="24"/>
        </w:rPr>
        <w:t>CPLD</w:t>
      </w:r>
      <w:r w:rsidRPr="00D0471F">
        <w:rPr>
          <w:rFonts w:cstheme="minorHAnsi"/>
          <w:color w:val="000000" w:themeColor="text1"/>
          <w:szCs w:val="24"/>
        </w:rPr>
        <w:t xml:space="preserve"> and SGA.</w:t>
      </w:r>
      <w:r w:rsidRPr="00D0471F">
        <w:rPr>
          <w:rFonts w:cstheme="minorHAnsi"/>
          <w:color w:val="000000" w:themeColor="text1"/>
          <w:szCs w:val="24"/>
        </w:rPr>
        <w:br/>
      </w:r>
    </w:p>
    <w:p w:rsidR="0098404E" w:rsidRPr="00D34732" w:rsidRDefault="0098404E" w:rsidP="00061F28">
      <w:pPr>
        <w:pStyle w:val="NoSpacing"/>
        <w:ind w:firstLine="720"/>
        <w:rPr>
          <w:rFonts w:cstheme="minorHAnsi"/>
          <w:b/>
          <w:sz w:val="28"/>
          <w:szCs w:val="28"/>
        </w:rPr>
      </w:pPr>
      <w:bookmarkStart w:id="20" w:name="_Toc268779106"/>
      <w:bookmarkStart w:id="21" w:name="_Toc268780575"/>
      <w:r w:rsidRPr="00D34732">
        <w:rPr>
          <w:rFonts w:cstheme="minorHAnsi"/>
          <w:b/>
          <w:sz w:val="28"/>
          <w:szCs w:val="28"/>
        </w:rPr>
        <w:t>Fund</w:t>
      </w:r>
      <w:r w:rsidR="005925C0" w:rsidRPr="00D34732">
        <w:rPr>
          <w:rFonts w:cstheme="minorHAnsi"/>
          <w:b/>
          <w:sz w:val="28"/>
          <w:szCs w:val="28"/>
        </w:rPr>
        <w:t>ing</w:t>
      </w:r>
      <w:r w:rsidRPr="00D34732">
        <w:rPr>
          <w:rFonts w:cstheme="minorHAnsi"/>
          <w:b/>
          <w:sz w:val="28"/>
          <w:szCs w:val="28"/>
        </w:rPr>
        <w:t xml:space="preserve"> Restrictions</w:t>
      </w:r>
      <w:bookmarkEnd w:id="20"/>
      <w:bookmarkEnd w:id="21"/>
    </w:p>
    <w:p w:rsidR="0098404E" w:rsidRPr="005925C0" w:rsidRDefault="0098404E" w:rsidP="005925C0">
      <w:pPr>
        <w:pStyle w:val="NoSpacing"/>
        <w:ind w:left="1890"/>
        <w:rPr>
          <w:rFonts w:cstheme="minorHAnsi"/>
        </w:rPr>
      </w:pPr>
      <w:r w:rsidRPr="00571FF6">
        <w:rPr>
          <w:rFonts w:cstheme="minorHAnsi"/>
        </w:rPr>
        <w:t xml:space="preserve">Organizations may </w:t>
      </w:r>
      <w:r w:rsidRPr="005925C0">
        <w:rPr>
          <w:rFonts w:cstheme="minorHAnsi"/>
          <w:b/>
        </w:rPr>
        <w:t>no</w:t>
      </w:r>
      <w:r w:rsidRPr="00571FF6">
        <w:rPr>
          <w:rFonts w:cstheme="minorHAnsi"/>
        </w:rPr>
        <w:t>t use funds in whole</w:t>
      </w:r>
      <w:r w:rsidR="005925C0">
        <w:rPr>
          <w:rFonts w:cstheme="minorHAnsi"/>
        </w:rPr>
        <w:t xml:space="preserve"> or in part for the following: </w:t>
      </w:r>
    </w:p>
    <w:p w:rsidR="0098404E" w:rsidRPr="005E1A88" w:rsidRDefault="0098404E" w:rsidP="006E5E94">
      <w:pPr>
        <w:pStyle w:val="NoSpacing"/>
        <w:numPr>
          <w:ilvl w:val="0"/>
          <w:numId w:val="35"/>
        </w:numPr>
        <w:rPr>
          <w:rFonts w:cstheme="minorHAnsi"/>
        </w:rPr>
      </w:pPr>
      <w:r w:rsidRPr="005E1A88">
        <w:rPr>
          <w:rFonts w:cstheme="minorHAnsi"/>
        </w:rPr>
        <w:t>Reimbursements</w:t>
      </w:r>
      <w:r w:rsidR="00571FF6">
        <w:rPr>
          <w:rFonts w:cstheme="minorHAnsi"/>
        </w:rPr>
        <w:t xml:space="preserve">. The university will not grant reimbursements </w:t>
      </w:r>
      <w:r w:rsidRPr="005E1A88">
        <w:rPr>
          <w:rFonts w:cstheme="minorHAnsi"/>
        </w:rPr>
        <w:t>under any circumstances for purchased goods or services</w:t>
      </w:r>
      <w:r w:rsidR="005E1A88">
        <w:rPr>
          <w:rFonts w:cstheme="minorHAnsi"/>
        </w:rPr>
        <w:t xml:space="preserve"> without prior approval by the University Business Office</w:t>
      </w:r>
      <w:r w:rsidRPr="005E1A88">
        <w:rPr>
          <w:rFonts w:cstheme="minorHAnsi"/>
        </w:rPr>
        <w:t xml:space="preserve">. </w:t>
      </w:r>
    </w:p>
    <w:p w:rsidR="0098404E" w:rsidRPr="0098404E" w:rsidRDefault="0098404E" w:rsidP="006E5E94">
      <w:pPr>
        <w:pStyle w:val="NoSpacing"/>
        <w:numPr>
          <w:ilvl w:val="0"/>
          <w:numId w:val="35"/>
        </w:numPr>
        <w:rPr>
          <w:rFonts w:cstheme="minorHAnsi"/>
        </w:rPr>
      </w:pPr>
      <w:r>
        <w:rPr>
          <w:rFonts w:cstheme="minorHAnsi"/>
        </w:rPr>
        <w:t>T</w:t>
      </w:r>
      <w:r w:rsidRPr="00FC3985">
        <w:rPr>
          <w:rFonts w:cstheme="minorHAnsi"/>
        </w:rPr>
        <w:t xml:space="preserve">o finance in whole or in part the purchase of drugs, alcohol, or any other substance or activity contrary to local, state, or federal laws or Marymount University policy.  </w:t>
      </w:r>
    </w:p>
    <w:p w:rsidR="0098404E" w:rsidRDefault="0098404E" w:rsidP="006E5E94">
      <w:pPr>
        <w:pStyle w:val="NoSpacing"/>
        <w:numPr>
          <w:ilvl w:val="0"/>
          <w:numId w:val="35"/>
        </w:numPr>
        <w:rPr>
          <w:rFonts w:cstheme="minorHAnsi"/>
        </w:rPr>
      </w:pPr>
      <w:r>
        <w:rPr>
          <w:rFonts w:cstheme="minorHAnsi"/>
        </w:rPr>
        <w:t>T</w:t>
      </w:r>
      <w:r w:rsidRPr="00FC3985">
        <w:rPr>
          <w:rFonts w:cstheme="minorHAnsi"/>
        </w:rPr>
        <w:t>o support or sponsor in whole or in part political candidates or high risk activities such as skydiving, white water rafting, skiing, contact sports, bungee jumping, etc.</w:t>
      </w:r>
      <w:r>
        <w:rPr>
          <w:rFonts w:cstheme="minorHAnsi"/>
        </w:rPr>
        <w:t xml:space="preserve"> </w:t>
      </w:r>
    </w:p>
    <w:p w:rsidR="00793643" w:rsidRDefault="00793643" w:rsidP="00793643">
      <w:pPr>
        <w:pStyle w:val="NoSpacing"/>
        <w:ind w:left="2250"/>
        <w:rPr>
          <w:rFonts w:cstheme="minorHAnsi"/>
        </w:rPr>
      </w:pPr>
    </w:p>
    <w:p w:rsidR="0066098C" w:rsidRPr="006823C6" w:rsidRDefault="0066098C" w:rsidP="00D34732">
      <w:pPr>
        <w:pStyle w:val="NoSpacing"/>
        <w:ind w:firstLine="720"/>
        <w:rPr>
          <w:rStyle w:val="Strong"/>
          <w:sz w:val="28"/>
          <w:szCs w:val="28"/>
        </w:rPr>
      </w:pPr>
      <w:r w:rsidRPr="0066098C">
        <w:rPr>
          <w:rStyle w:val="Strong"/>
          <w:sz w:val="28"/>
          <w:szCs w:val="28"/>
        </w:rPr>
        <w:t>Accessing Funds</w:t>
      </w:r>
      <w:r w:rsidR="00793643">
        <w:rPr>
          <w:rStyle w:val="Strong"/>
          <w:sz w:val="28"/>
          <w:szCs w:val="28"/>
        </w:rPr>
        <w:t xml:space="preserve"> to Pay Vendors</w:t>
      </w:r>
    </w:p>
    <w:p w:rsidR="0066098C" w:rsidRDefault="0066098C" w:rsidP="006E5E94">
      <w:pPr>
        <w:pStyle w:val="ListNumber"/>
        <w:numPr>
          <w:ilvl w:val="0"/>
          <w:numId w:val="36"/>
        </w:numPr>
        <w:spacing w:after="120"/>
        <w:rPr>
          <w:rStyle w:val="Emphasis"/>
          <w:rFonts w:asciiTheme="minorHAnsi" w:eastAsiaTheme="majorEastAsia" w:hAnsiTheme="minorHAnsi"/>
          <w:sz w:val="24"/>
          <w:szCs w:val="24"/>
        </w:rPr>
      </w:pPr>
      <w:r w:rsidRPr="00FD7EBF">
        <w:rPr>
          <w:rStyle w:val="Emphasis"/>
          <w:rFonts w:asciiTheme="minorHAnsi" w:eastAsiaTheme="majorEastAsia" w:hAnsiTheme="minorHAnsi"/>
          <w:b/>
          <w:sz w:val="24"/>
          <w:szCs w:val="24"/>
        </w:rPr>
        <w:t>Purchase Order</w:t>
      </w:r>
      <w:r w:rsidRPr="00FD7EBF">
        <w:rPr>
          <w:rFonts w:asciiTheme="minorHAnsi" w:hAnsiTheme="minorHAnsi"/>
          <w:szCs w:val="24"/>
        </w:rPr>
        <w:t xml:space="preserve"> This is an electronic form that will allow for the purchase of supplies or service from a vendor</w:t>
      </w:r>
      <w:r w:rsidR="00A2750F">
        <w:rPr>
          <w:rFonts w:asciiTheme="minorHAnsi" w:hAnsiTheme="minorHAnsi"/>
          <w:szCs w:val="24"/>
        </w:rPr>
        <w:t>, performer, speaker</w:t>
      </w:r>
      <w:r w:rsidRPr="00FD7EBF">
        <w:rPr>
          <w:rFonts w:asciiTheme="minorHAnsi" w:hAnsiTheme="minorHAnsi"/>
          <w:szCs w:val="24"/>
        </w:rPr>
        <w:t xml:space="preserve"> or retailer who will then send an invoice to the organization for the amount due. </w:t>
      </w:r>
      <w:r w:rsidRPr="00FD7EBF">
        <w:rPr>
          <w:rStyle w:val="Emphasis"/>
          <w:rFonts w:asciiTheme="minorHAnsi" w:eastAsiaTheme="majorEastAsia" w:hAnsiTheme="minorHAnsi"/>
          <w:sz w:val="24"/>
          <w:szCs w:val="24"/>
        </w:rPr>
        <w:t xml:space="preserve">All invoices must be promptly </w:t>
      </w:r>
      <w:r w:rsidR="007B40FE">
        <w:rPr>
          <w:rStyle w:val="Emphasis"/>
          <w:rFonts w:asciiTheme="minorHAnsi" w:eastAsiaTheme="majorEastAsia" w:hAnsiTheme="minorHAnsi"/>
          <w:sz w:val="24"/>
          <w:szCs w:val="24"/>
        </w:rPr>
        <w:t>submitted to CPLD</w:t>
      </w:r>
      <w:r w:rsidRPr="00FD7EBF">
        <w:rPr>
          <w:rStyle w:val="Emphasis"/>
          <w:rFonts w:asciiTheme="minorHAnsi" w:eastAsiaTheme="majorEastAsia" w:hAnsiTheme="minorHAnsi"/>
          <w:sz w:val="24"/>
          <w:szCs w:val="24"/>
        </w:rPr>
        <w:t xml:space="preserve"> </w:t>
      </w:r>
      <w:r w:rsidR="007B40FE">
        <w:rPr>
          <w:rStyle w:val="Emphasis"/>
          <w:rFonts w:asciiTheme="minorHAnsi" w:eastAsiaTheme="majorEastAsia" w:hAnsiTheme="minorHAnsi"/>
          <w:sz w:val="24"/>
          <w:szCs w:val="24"/>
        </w:rPr>
        <w:t>in order for</w:t>
      </w:r>
      <w:r w:rsidRPr="00FD7EBF">
        <w:rPr>
          <w:rStyle w:val="Emphasis"/>
          <w:rFonts w:asciiTheme="minorHAnsi" w:eastAsiaTheme="majorEastAsia" w:hAnsiTheme="minorHAnsi"/>
          <w:sz w:val="24"/>
          <w:szCs w:val="24"/>
        </w:rPr>
        <w:t xml:space="preserve"> th</w:t>
      </w:r>
      <w:r w:rsidR="007B40FE">
        <w:rPr>
          <w:rStyle w:val="Emphasis"/>
          <w:rFonts w:asciiTheme="minorHAnsi" w:eastAsiaTheme="majorEastAsia" w:hAnsiTheme="minorHAnsi"/>
          <w:sz w:val="24"/>
          <w:szCs w:val="24"/>
        </w:rPr>
        <w:t>e vendor to be paid.</w:t>
      </w:r>
      <w:r w:rsidR="006823C6" w:rsidRPr="006823C6">
        <w:rPr>
          <w:rFonts w:asciiTheme="minorHAnsi" w:hAnsiTheme="minorHAnsi"/>
          <w:szCs w:val="24"/>
        </w:rPr>
        <w:t xml:space="preserve"> </w:t>
      </w:r>
      <w:r w:rsidR="006823C6" w:rsidRPr="00FD7EBF">
        <w:rPr>
          <w:rFonts w:asciiTheme="minorHAnsi" w:hAnsiTheme="minorHAnsi"/>
          <w:szCs w:val="24"/>
        </w:rPr>
        <w:t>Campus accounting procedures require an invoice from vendors, a comple</w:t>
      </w:r>
      <w:r w:rsidR="00A2750F">
        <w:rPr>
          <w:rFonts w:asciiTheme="minorHAnsi" w:hAnsiTheme="minorHAnsi"/>
          <w:szCs w:val="24"/>
        </w:rPr>
        <w:t xml:space="preserve">ted W-9 form </w:t>
      </w:r>
      <w:r w:rsidR="006823C6" w:rsidRPr="00FD7EBF">
        <w:rPr>
          <w:rFonts w:asciiTheme="minorHAnsi" w:hAnsiTheme="minorHAnsi"/>
          <w:szCs w:val="24"/>
        </w:rPr>
        <w:t xml:space="preserve">and </w:t>
      </w:r>
      <w:r w:rsidR="006823C6" w:rsidRPr="00FD7EBF">
        <w:rPr>
          <w:rStyle w:val="Emphasis"/>
          <w:rFonts w:asciiTheme="minorHAnsi" w:eastAsiaTheme="majorEastAsia" w:hAnsiTheme="minorHAnsi"/>
          <w:sz w:val="24"/>
          <w:szCs w:val="24"/>
        </w:rPr>
        <w:t>two weeks’ notice</w:t>
      </w:r>
      <w:r w:rsidR="006823C6">
        <w:rPr>
          <w:rFonts w:asciiTheme="minorHAnsi" w:hAnsiTheme="minorHAnsi"/>
          <w:szCs w:val="24"/>
        </w:rPr>
        <w:t xml:space="preserve"> </w:t>
      </w:r>
      <w:r w:rsidR="006823C6" w:rsidRPr="00FD7EBF">
        <w:rPr>
          <w:rFonts w:asciiTheme="minorHAnsi" w:hAnsiTheme="minorHAnsi"/>
          <w:szCs w:val="24"/>
        </w:rPr>
        <w:t>for payment o</w:t>
      </w:r>
      <w:r w:rsidR="006823C6">
        <w:rPr>
          <w:rFonts w:asciiTheme="minorHAnsi" w:hAnsiTheme="minorHAnsi"/>
          <w:szCs w:val="24"/>
        </w:rPr>
        <w:t>f services</w:t>
      </w:r>
      <w:r w:rsidR="006823C6" w:rsidRPr="00FD7EBF">
        <w:rPr>
          <w:rFonts w:asciiTheme="minorHAnsi" w:hAnsiTheme="minorHAnsi"/>
          <w:szCs w:val="24"/>
        </w:rPr>
        <w:t xml:space="preserve">.  </w:t>
      </w:r>
    </w:p>
    <w:p w:rsidR="0066098C" w:rsidRPr="00FD7EBF" w:rsidRDefault="0066098C" w:rsidP="006E5E94">
      <w:pPr>
        <w:pStyle w:val="ListNumber"/>
        <w:numPr>
          <w:ilvl w:val="0"/>
          <w:numId w:val="36"/>
        </w:numPr>
        <w:spacing w:after="120"/>
        <w:rPr>
          <w:rFonts w:asciiTheme="minorHAnsi" w:hAnsiTheme="minorHAnsi"/>
          <w:szCs w:val="24"/>
        </w:rPr>
      </w:pPr>
      <w:r w:rsidRPr="00FD7EBF">
        <w:rPr>
          <w:rStyle w:val="Emphasis"/>
          <w:rFonts w:asciiTheme="minorHAnsi" w:eastAsiaTheme="majorEastAsia" w:hAnsiTheme="minorHAnsi"/>
          <w:b/>
          <w:sz w:val="24"/>
          <w:szCs w:val="24"/>
        </w:rPr>
        <w:t>Petty Cash</w:t>
      </w:r>
      <w:r w:rsidRPr="00FD7EBF">
        <w:rPr>
          <w:rStyle w:val="Emphasis"/>
          <w:rFonts w:asciiTheme="minorHAnsi" w:eastAsiaTheme="majorEastAsia" w:hAnsiTheme="minorHAnsi"/>
          <w:sz w:val="24"/>
          <w:szCs w:val="24"/>
        </w:rPr>
        <w:t xml:space="preserve"> </w:t>
      </w:r>
      <w:r w:rsidRPr="00FD7EBF">
        <w:rPr>
          <w:rFonts w:asciiTheme="minorHAnsi" w:hAnsiTheme="minorHAnsi"/>
          <w:szCs w:val="24"/>
        </w:rPr>
        <w:t>A cash advance of $50 can be issued in emergency situations or under special circumstances. A greater amount may be issued on a case-by-case basis. A weeks’ notice is preferred.</w:t>
      </w:r>
      <w:r w:rsidR="00A2750F">
        <w:rPr>
          <w:rFonts w:asciiTheme="minorHAnsi" w:hAnsiTheme="minorHAnsi"/>
          <w:szCs w:val="24"/>
        </w:rPr>
        <w:t xml:space="preserve"> Receipts and any unused funds must be submitted to CPLD promptly.</w:t>
      </w:r>
    </w:p>
    <w:p w:rsidR="0066098C" w:rsidRPr="00FD7EBF" w:rsidRDefault="0066098C" w:rsidP="006E5E94">
      <w:pPr>
        <w:pStyle w:val="ListNumber"/>
        <w:numPr>
          <w:ilvl w:val="0"/>
          <w:numId w:val="36"/>
        </w:numPr>
        <w:spacing w:after="120"/>
        <w:rPr>
          <w:rFonts w:asciiTheme="minorHAnsi" w:hAnsiTheme="minorHAnsi"/>
          <w:szCs w:val="24"/>
        </w:rPr>
      </w:pPr>
      <w:r w:rsidRPr="00FD7EBF">
        <w:rPr>
          <w:rStyle w:val="Emphasis"/>
          <w:rFonts w:asciiTheme="minorHAnsi" w:eastAsiaTheme="majorEastAsia" w:hAnsiTheme="minorHAnsi"/>
          <w:b/>
          <w:sz w:val="24"/>
          <w:szCs w:val="24"/>
        </w:rPr>
        <w:t>Check request</w:t>
      </w:r>
      <w:r w:rsidRPr="00FD7EBF">
        <w:rPr>
          <w:rStyle w:val="Emphasis"/>
          <w:rFonts w:asciiTheme="minorHAnsi" w:eastAsiaTheme="majorEastAsia" w:hAnsiTheme="minorHAnsi"/>
          <w:sz w:val="24"/>
          <w:szCs w:val="24"/>
        </w:rPr>
        <w:t xml:space="preserve"> </w:t>
      </w:r>
      <w:r w:rsidRPr="00FD7EBF">
        <w:rPr>
          <w:rFonts w:asciiTheme="minorHAnsi" w:hAnsiTheme="minorHAnsi"/>
          <w:szCs w:val="24"/>
        </w:rPr>
        <w:t xml:space="preserve">A check request form must be completed in order to issue a University check to pay performers, speakers, bands, </w:t>
      </w:r>
      <w:r w:rsidR="00F428DA">
        <w:rPr>
          <w:rFonts w:asciiTheme="minorHAnsi" w:hAnsiTheme="minorHAnsi"/>
          <w:szCs w:val="24"/>
        </w:rPr>
        <w:t xml:space="preserve">restaurants, </w:t>
      </w:r>
      <w:r w:rsidRPr="00FD7EBF">
        <w:rPr>
          <w:rFonts w:asciiTheme="minorHAnsi" w:hAnsiTheme="minorHAnsi"/>
          <w:szCs w:val="24"/>
        </w:rPr>
        <w:t>etc. Check reque</w:t>
      </w:r>
      <w:r w:rsidR="00A2750F">
        <w:rPr>
          <w:rFonts w:asciiTheme="minorHAnsi" w:hAnsiTheme="minorHAnsi"/>
          <w:szCs w:val="24"/>
        </w:rPr>
        <w:t>sts may be obtained from CPLD</w:t>
      </w:r>
      <w:r w:rsidRPr="00FD7EBF">
        <w:rPr>
          <w:rFonts w:asciiTheme="minorHAnsi" w:hAnsiTheme="minorHAnsi"/>
          <w:szCs w:val="24"/>
        </w:rPr>
        <w:t xml:space="preserve">. All check requests should be submitted to </w:t>
      </w:r>
      <w:r w:rsidR="00A2750F">
        <w:rPr>
          <w:rFonts w:asciiTheme="minorHAnsi" w:hAnsiTheme="minorHAnsi"/>
          <w:szCs w:val="24"/>
        </w:rPr>
        <w:t xml:space="preserve">CPLD upon completion. Vendors must complete and submit a W-9 form </w:t>
      </w:r>
      <w:r w:rsidR="00043107">
        <w:rPr>
          <w:rFonts w:asciiTheme="minorHAnsi" w:hAnsiTheme="minorHAnsi"/>
          <w:szCs w:val="24"/>
        </w:rPr>
        <w:t xml:space="preserve">along with an invoice </w:t>
      </w:r>
      <w:r w:rsidR="00043107">
        <w:rPr>
          <w:rStyle w:val="Emphasis"/>
          <w:rFonts w:asciiTheme="minorHAnsi" w:eastAsiaTheme="majorEastAsia" w:hAnsiTheme="minorHAnsi"/>
          <w:sz w:val="24"/>
          <w:szCs w:val="24"/>
        </w:rPr>
        <w:t xml:space="preserve">two weeks prior to the payment due date. </w:t>
      </w:r>
      <w:r w:rsidRPr="00FD7EBF">
        <w:rPr>
          <w:rFonts w:asciiTheme="minorHAnsi" w:hAnsiTheme="minorHAnsi"/>
          <w:szCs w:val="24"/>
        </w:rPr>
        <w:t xml:space="preserve"> </w:t>
      </w:r>
      <w:r w:rsidR="00D34732">
        <w:rPr>
          <w:rFonts w:asciiTheme="minorHAnsi" w:hAnsiTheme="minorHAnsi"/>
          <w:szCs w:val="24"/>
        </w:rPr>
        <w:t xml:space="preserve">Checks are issued on Tuesdays and Thursdays. Allow a minimum of 5 business days to process a check. </w:t>
      </w:r>
    </w:p>
    <w:p w:rsidR="0066098C" w:rsidRPr="00FD7EBF" w:rsidRDefault="0066098C" w:rsidP="006E5E94">
      <w:pPr>
        <w:pStyle w:val="ListNumber"/>
        <w:numPr>
          <w:ilvl w:val="0"/>
          <w:numId w:val="36"/>
        </w:numPr>
        <w:spacing w:after="120"/>
        <w:rPr>
          <w:rFonts w:asciiTheme="minorHAnsi" w:hAnsiTheme="minorHAnsi"/>
          <w:szCs w:val="24"/>
        </w:rPr>
      </w:pPr>
      <w:r w:rsidRPr="00FD7EBF">
        <w:rPr>
          <w:rStyle w:val="Emphasis"/>
          <w:rFonts w:asciiTheme="minorHAnsi" w:eastAsiaTheme="majorEastAsia" w:hAnsiTheme="minorHAnsi"/>
          <w:b/>
          <w:sz w:val="24"/>
          <w:szCs w:val="24"/>
        </w:rPr>
        <w:t>Interdepartmental Transfers</w:t>
      </w:r>
      <w:r w:rsidR="00A2750F">
        <w:rPr>
          <w:rFonts w:asciiTheme="minorHAnsi" w:hAnsiTheme="minorHAnsi"/>
          <w:szCs w:val="24"/>
        </w:rPr>
        <w:t xml:space="preserve"> Funds can be</w:t>
      </w:r>
      <w:r w:rsidRPr="00FD7EBF">
        <w:rPr>
          <w:rFonts w:asciiTheme="minorHAnsi" w:hAnsiTheme="minorHAnsi"/>
          <w:szCs w:val="24"/>
        </w:rPr>
        <w:t xml:space="preserve"> transfer</w:t>
      </w:r>
      <w:r w:rsidR="00A2750F">
        <w:rPr>
          <w:rFonts w:asciiTheme="minorHAnsi" w:hAnsiTheme="minorHAnsi"/>
          <w:szCs w:val="24"/>
        </w:rPr>
        <w:t xml:space="preserve">red </w:t>
      </w:r>
      <w:r w:rsidRPr="00FD7EBF">
        <w:rPr>
          <w:rFonts w:asciiTheme="minorHAnsi" w:hAnsiTheme="minorHAnsi"/>
          <w:szCs w:val="24"/>
        </w:rPr>
        <w:t>from one department or organization account to another</w:t>
      </w:r>
      <w:r w:rsidR="00A2750F">
        <w:rPr>
          <w:rFonts w:asciiTheme="minorHAnsi" w:hAnsiTheme="minorHAnsi"/>
          <w:szCs w:val="24"/>
        </w:rPr>
        <w:t xml:space="preserve"> through an e-mail</w:t>
      </w:r>
      <w:r w:rsidRPr="00FD7EBF">
        <w:rPr>
          <w:rFonts w:asciiTheme="minorHAnsi" w:hAnsiTheme="minorHAnsi"/>
          <w:szCs w:val="24"/>
        </w:rPr>
        <w:t xml:space="preserve">. Co-sponsorships usually require a transfer of funds. </w:t>
      </w:r>
    </w:p>
    <w:p w:rsidR="00F428DA" w:rsidRPr="00F428DA" w:rsidRDefault="0066098C" w:rsidP="006E5E94">
      <w:pPr>
        <w:pStyle w:val="NoSpacing"/>
        <w:numPr>
          <w:ilvl w:val="0"/>
          <w:numId w:val="36"/>
        </w:numPr>
        <w:rPr>
          <w:bCs/>
          <w:sz w:val="24"/>
          <w:szCs w:val="24"/>
        </w:rPr>
      </w:pPr>
      <w:r w:rsidRPr="00FD7EBF">
        <w:rPr>
          <w:rStyle w:val="Emphasis"/>
          <w:rFonts w:asciiTheme="minorHAnsi" w:hAnsiTheme="minorHAnsi"/>
          <w:b/>
          <w:sz w:val="24"/>
          <w:szCs w:val="24"/>
        </w:rPr>
        <w:t>Purchasing cards</w:t>
      </w:r>
      <w:r w:rsidRPr="00FD7EBF">
        <w:rPr>
          <w:rStyle w:val="Emphasis"/>
          <w:rFonts w:asciiTheme="minorHAnsi" w:hAnsiTheme="minorHAnsi"/>
          <w:sz w:val="24"/>
          <w:szCs w:val="24"/>
        </w:rPr>
        <w:t xml:space="preserve"> </w:t>
      </w:r>
      <w:r w:rsidR="00A2750F">
        <w:rPr>
          <w:sz w:val="24"/>
          <w:szCs w:val="24"/>
        </w:rPr>
        <w:t>CPLD</w:t>
      </w:r>
      <w:r w:rsidRPr="00FD7EBF">
        <w:rPr>
          <w:sz w:val="24"/>
          <w:szCs w:val="24"/>
        </w:rPr>
        <w:t xml:space="preserve"> has access to University credit cards for A.C. Moore, Harris Teeter, Shoppers Food Warehouse, Target, and Home Depot. These cards are issued by the store to the University and work the same way as a store issued credit card. The cards must be reserved at least 48 hours in advance, though 5 business days in advance is suggested. Purchasing cards are available from </w:t>
      </w:r>
      <w:r w:rsidR="00A2750F">
        <w:rPr>
          <w:sz w:val="24"/>
          <w:szCs w:val="24"/>
        </w:rPr>
        <w:t>CPLD</w:t>
      </w:r>
      <w:r w:rsidRPr="00FD7EBF">
        <w:rPr>
          <w:sz w:val="24"/>
          <w:szCs w:val="24"/>
        </w:rPr>
        <w:t xml:space="preserve"> on a first-come, first-served basis. Only officers may sign out a card and must present a tax exempt form and in some instances a purchase order at the time of purchase. </w:t>
      </w:r>
      <w:r w:rsidR="005E4369">
        <w:rPr>
          <w:sz w:val="24"/>
          <w:szCs w:val="24"/>
        </w:rPr>
        <w:t>CPLD will provide the officers with the university tax exemp</w:t>
      </w:r>
      <w:r w:rsidR="00043107">
        <w:rPr>
          <w:sz w:val="24"/>
          <w:szCs w:val="24"/>
        </w:rPr>
        <w:t xml:space="preserve">t form and if necessary, a purchase order. </w:t>
      </w:r>
      <w:r w:rsidRPr="00FD7EBF">
        <w:rPr>
          <w:sz w:val="24"/>
          <w:szCs w:val="24"/>
        </w:rPr>
        <w:t xml:space="preserve">The card and receipt(s) for goods purchased must be returned to </w:t>
      </w:r>
      <w:r w:rsidR="00A2750F">
        <w:rPr>
          <w:sz w:val="24"/>
          <w:szCs w:val="24"/>
        </w:rPr>
        <w:t>CPLD</w:t>
      </w:r>
      <w:r w:rsidRPr="00FD7EBF">
        <w:rPr>
          <w:sz w:val="24"/>
          <w:szCs w:val="24"/>
        </w:rPr>
        <w:t xml:space="preserve"> before the end of the day</w:t>
      </w:r>
      <w:r w:rsidR="00703775">
        <w:rPr>
          <w:sz w:val="24"/>
          <w:szCs w:val="24"/>
        </w:rPr>
        <w:t xml:space="preserve"> of use</w:t>
      </w:r>
      <w:r w:rsidRPr="00FD7EBF">
        <w:rPr>
          <w:sz w:val="24"/>
          <w:szCs w:val="24"/>
        </w:rPr>
        <w:t>.</w:t>
      </w:r>
    </w:p>
    <w:p w:rsidR="00F428DA" w:rsidRDefault="00F428DA" w:rsidP="00F428DA">
      <w:pPr>
        <w:pStyle w:val="NoSpacing"/>
      </w:pPr>
    </w:p>
    <w:p w:rsidR="00F428DA" w:rsidRDefault="00F428DA" w:rsidP="00F428DA">
      <w:pPr>
        <w:pStyle w:val="NoSpacing"/>
      </w:pPr>
    </w:p>
    <w:p w:rsidR="00F428DA" w:rsidRDefault="00F428DA" w:rsidP="00F428DA">
      <w:pPr>
        <w:pStyle w:val="NoSpacing"/>
      </w:pPr>
    </w:p>
    <w:p w:rsidR="00607CA2" w:rsidRDefault="00607CA2" w:rsidP="00F428DA">
      <w:pPr>
        <w:pStyle w:val="NoSpacing"/>
      </w:pPr>
    </w:p>
    <w:p w:rsidR="00F428DA" w:rsidRPr="00793643" w:rsidRDefault="00793643" w:rsidP="00D34732">
      <w:pPr>
        <w:pStyle w:val="NoSpacing"/>
        <w:ind w:firstLine="720"/>
        <w:rPr>
          <w:b/>
          <w:sz w:val="28"/>
          <w:szCs w:val="28"/>
        </w:rPr>
      </w:pPr>
      <w:r>
        <w:rPr>
          <w:b/>
          <w:sz w:val="28"/>
          <w:szCs w:val="28"/>
        </w:rPr>
        <w:t>New Vendor Information</w:t>
      </w:r>
    </w:p>
    <w:p w:rsidR="00607CA2" w:rsidRDefault="00563773" w:rsidP="00607CA2">
      <w:pPr>
        <w:pStyle w:val="NoSpacing"/>
        <w:ind w:left="720"/>
        <w:rPr>
          <w:b/>
          <w:sz w:val="28"/>
          <w:szCs w:val="28"/>
        </w:rPr>
      </w:pPr>
      <w:r>
        <w:t>Clubs and organizations inte</w:t>
      </w:r>
      <w:r w:rsidR="008602F3">
        <w:t>rested in utilizing the services</w:t>
      </w:r>
      <w:r>
        <w:t xml:space="preserve"> of </w:t>
      </w:r>
      <w:r w:rsidR="008602F3">
        <w:t>a new vendor</w:t>
      </w:r>
      <w:r>
        <w:t xml:space="preserve"> </w:t>
      </w:r>
      <w:r w:rsidR="008602F3">
        <w:t>(performer, restaurant, agency, store</w:t>
      </w:r>
      <w:r w:rsidR="004E0F33">
        <w:t xml:space="preserve">, etc.) must </w:t>
      </w:r>
      <w:r>
        <w:t xml:space="preserve">request a completed W-9 form from the vendor </w:t>
      </w:r>
      <w:r w:rsidR="008602F3">
        <w:t xml:space="preserve">and submit it </w:t>
      </w:r>
      <w:r>
        <w:t>to CPLD. Upon receipt, the W-9 will be submitted to the Purchasing Office in order to</w:t>
      </w:r>
      <w:r w:rsidR="004E0F33">
        <w:t xml:space="preserve"> set up a vendor iden</w:t>
      </w:r>
      <w:r>
        <w:t>tification number</w:t>
      </w:r>
      <w:r w:rsidR="004E0F33">
        <w:t>.</w:t>
      </w:r>
      <w:r>
        <w:t xml:space="preserve">  All vendors must have a vendor identification number in order to proc</w:t>
      </w:r>
      <w:r w:rsidR="008602F3">
        <w:t xml:space="preserve">ess payment. </w:t>
      </w:r>
      <w:r w:rsidR="00D36F54">
        <w:t xml:space="preserve">It takes approximately one week to set up a vendor identification number. </w:t>
      </w:r>
      <w:r w:rsidR="00C348A4">
        <w:t xml:space="preserve"> Check with </w:t>
      </w:r>
      <w:r w:rsidR="00F9519F">
        <w:t xml:space="preserve">CPLD to </w:t>
      </w:r>
      <w:r w:rsidR="008602F3">
        <w:t xml:space="preserve">find out if a vendor is currently in the Marymount purchasing system. </w:t>
      </w:r>
      <w:r>
        <w:t xml:space="preserve"> </w:t>
      </w:r>
    </w:p>
    <w:p w:rsidR="00607CA2" w:rsidRDefault="00607CA2" w:rsidP="00607CA2">
      <w:pPr>
        <w:pStyle w:val="NoSpacing"/>
        <w:ind w:left="720"/>
        <w:rPr>
          <w:b/>
          <w:sz w:val="28"/>
          <w:szCs w:val="28"/>
        </w:rPr>
      </w:pPr>
    </w:p>
    <w:p w:rsidR="00173881" w:rsidRPr="00607CA2" w:rsidRDefault="00E17283" w:rsidP="00607CA2">
      <w:pPr>
        <w:pStyle w:val="NoSpacing"/>
        <w:ind w:left="720"/>
        <w:rPr>
          <w:b/>
        </w:rPr>
      </w:pPr>
      <w:r w:rsidRPr="00607CA2">
        <w:rPr>
          <w:b/>
          <w:sz w:val="32"/>
          <w:szCs w:val="32"/>
        </w:rPr>
        <w:t>F</w:t>
      </w:r>
      <w:r w:rsidR="0098404E" w:rsidRPr="00607CA2">
        <w:rPr>
          <w:b/>
          <w:sz w:val="32"/>
          <w:szCs w:val="32"/>
        </w:rPr>
        <w:t xml:space="preserve">unding </w:t>
      </w:r>
      <w:r w:rsidR="00173881" w:rsidRPr="00607CA2">
        <w:rPr>
          <w:b/>
          <w:sz w:val="32"/>
          <w:szCs w:val="32"/>
        </w:rPr>
        <w:t>Resources</w:t>
      </w:r>
    </w:p>
    <w:p w:rsidR="00607CA2" w:rsidRPr="00607CA2" w:rsidRDefault="00607CA2" w:rsidP="00607CA2"/>
    <w:p w:rsidR="00173881" w:rsidRDefault="00173881" w:rsidP="00173881">
      <w:pPr>
        <w:pStyle w:val="NoSpacing"/>
        <w:ind w:left="1890"/>
        <w:rPr>
          <w:b/>
          <w:sz w:val="28"/>
          <w:szCs w:val="28"/>
        </w:rPr>
      </w:pPr>
      <w:r w:rsidRPr="00173881">
        <w:rPr>
          <w:b/>
          <w:sz w:val="28"/>
          <w:szCs w:val="28"/>
        </w:rPr>
        <w:t>SGA Funding</w:t>
      </w:r>
    </w:p>
    <w:p w:rsidR="00173881" w:rsidRPr="00173881" w:rsidRDefault="00173881" w:rsidP="00173881">
      <w:pPr>
        <w:pStyle w:val="NoSpacing"/>
        <w:ind w:left="1890"/>
      </w:pPr>
      <w:r>
        <w:t>E-mail SGA@marymount.edu for SGA funding information.</w:t>
      </w:r>
    </w:p>
    <w:p w:rsidR="00173881" w:rsidRPr="00173881" w:rsidRDefault="00173881" w:rsidP="00173881"/>
    <w:p w:rsidR="0098404E" w:rsidRPr="00591A8B" w:rsidRDefault="0098404E" w:rsidP="00E17283">
      <w:pPr>
        <w:pStyle w:val="NoSpacing"/>
        <w:ind w:left="1170" w:firstLine="720"/>
        <w:rPr>
          <w:b/>
          <w:sz w:val="28"/>
        </w:rPr>
      </w:pPr>
      <w:bookmarkStart w:id="22" w:name="_Toc268779099"/>
      <w:bookmarkStart w:id="23" w:name="_Toc268780568"/>
      <w:r w:rsidRPr="00591A8B">
        <w:rPr>
          <w:b/>
          <w:sz w:val="28"/>
        </w:rPr>
        <w:t>Dues</w:t>
      </w:r>
      <w:bookmarkEnd w:id="22"/>
      <w:bookmarkEnd w:id="23"/>
      <w:r w:rsidRPr="00591A8B">
        <w:rPr>
          <w:b/>
          <w:sz w:val="28"/>
        </w:rPr>
        <w:t xml:space="preserve"> </w:t>
      </w:r>
    </w:p>
    <w:p w:rsidR="0098404E" w:rsidRDefault="0098404E" w:rsidP="0098404E">
      <w:pPr>
        <w:pStyle w:val="NoSpacing"/>
        <w:ind w:left="1890"/>
      </w:pPr>
      <w:r w:rsidRPr="00FC3985">
        <w:t>Student organ</w:t>
      </w:r>
      <w:r w:rsidR="003C6D41">
        <w:t>izations, except academic classe</w:t>
      </w:r>
      <w:r w:rsidRPr="00FC3985">
        <w:t xml:space="preserve">s, at Marymount University may charge dues of their members. However, many groups choose not to do this as it may result in limited membership and involvement. The amount charged for dues, admission to events and other fund raising strategies </w:t>
      </w:r>
      <w:r w:rsidRPr="00FC3985">
        <w:rPr>
          <w:rStyle w:val="Emphasis"/>
          <w:rFonts w:asciiTheme="minorHAnsi" w:hAnsiTheme="minorHAnsi" w:cstheme="minorHAnsi"/>
          <w:sz w:val="24"/>
        </w:rPr>
        <w:t>m</w:t>
      </w:r>
      <w:r w:rsidR="00B56DFA">
        <w:rPr>
          <w:rStyle w:val="Emphasis"/>
          <w:rFonts w:asciiTheme="minorHAnsi" w:hAnsiTheme="minorHAnsi" w:cstheme="minorHAnsi"/>
          <w:sz w:val="24"/>
        </w:rPr>
        <w:t>ust have prior approval from</w:t>
      </w:r>
      <w:r w:rsidRPr="00FC3985">
        <w:rPr>
          <w:rStyle w:val="Emphasis"/>
          <w:rFonts w:asciiTheme="minorHAnsi" w:hAnsiTheme="minorHAnsi" w:cstheme="minorHAnsi"/>
          <w:sz w:val="24"/>
        </w:rPr>
        <w:t xml:space="preserve"> </w:t>
      </w:r>
      <w:r>
        <w:rPr>
          <w:rStyle w:val="Emphasis"/>
          <w:rFonts w:asciiTheme="minorHAnsi" w:hAnsiTheme="minorHAnsi" w:cstheme="minorHAnsi"/>
          <w:sz w:val="24"/>
        </w:rPr>
        <w:t>CPLD</w:t>
      </w:r>
      <w:r w:rsidRPr="00FC3985">
        <w:t>.</w:t>
      </w:r>
    </w:p>
    <w:p w:rsidR="0098404E" w:rsidRPr="00FC3985" w:rsidRDefault="0098404E" w:rsidP="00173881">
      <w:pPr>
        <w:pStyle w:val="NoSpacing"/>
      </w:pPr>
    </w:p>
    <w:p w:rsidR="0098404E" w:rsidRPr="00591A8B" w:rsidRDefault="0098404E" w:rsidP="00E17283">
      <w:pPr>
        <w:pStyle w:val="NoSpacing"/>
        <w:ind w:left="1170" w:firstLine="720"/>
        <w:rPr>
          <w:b/>
          <w:sz w:val="28"/>
        </w:rPr>
      </w:pPr>
      <w:bookmarkStart w:id="24" w:name="_Toc268779100"/>
      <w:bookmarkStart w:id="25" w:name="_Toc268780569"/>
      <w:r w:rsidRPr="00591A8B">
        <w:rPr>
          <w:b/>
          <w:sz w:val="28"/>
        </w:rPr>
        <w:t>Co-sponsorship</w:t>
      </w:r>
      <w:bookmarkEnd w:id="24"/>
      <w:bookmarkEnd w:id="25"/>
      <w:r w:rsidRPr="00591A8B">
        <w:rPr>
          <w:b/>
          <w:sz w:val="28"/>
        </w:rPr>
        <w:t xml:space="preserve"> </w:t>
      </w:r>
    </w:p>
    <w:p w:rsidR="0098404E" w:rsidRDefault="00B56DFA" w:rsidP="0098404E">
      <w:pPr>
        <w:pStyle w:val="NoSpacing"/>
        <w:ind w:left="1890"/>
      </w:pPr>
      <w:r>
        <w:t>O</w:t>
      </w:r>
      <w:r w:rsidR="0098404E" w:rsidRPr="00FC3985">
        <w:t xml:space="preserve">rganizations </w:t>
      </w:r>
      <w:r>
        <w:t xml:space="preserve">are encouraged </w:t>
      </w:r>
      <w:r w:rsidR="0098404E" w:rsidRPr="00FC3985">
        <w:t>to pool their ideas and resources to plan jo</w:t>
      </w:r>
      <w:r>
        <w:t xml:space="preserve">int programs. The advantages of </w:t>
      </w:r>
      <w:r w:rsidR="0098404E" w:rsidRPr="00FC3985">
        <w:t>co</w:t>
      </w:r>
      <w:r>
        <w:t>-sponsorship include:  less financial out</w:t>
      </w:r>
      <w:r w:rsidR="0098404E" w:rsidRPr="00FC3985">
        <w:t>put from each participating</w:t>
      </w:r>
      <w:r w:rsidR="00537FA3">
        <w:t xml:space="preserve"> organization; more human resources available in</w:t>
      </w:r>
      <w:r w:rsidR="0098404E" w:rsidRPr="00FC3985">
        <w:t xml:space="preserve"> planning, i</w:t>
      </w:r>
      <w:r w:rsidR="00537FA3">
        <w:t xml:space="preserve">mplementing, and evaluating </w:t>
      </w:r>
      <w:r w:rsidR="0098404E" w:rsidRPr="00FC3985">
        <w:t>program</w:t>
      </w:r>
      <w:r w:rsidR="00537FA3">
        <w:t>s</w:t>
      </w:r>
      <w:r w:rsidR="0098404E" w:rsidRPr="00FC3985">
        <w:t>; and greater diversity in attendance.</w:t>
      </w:r>
    </w:p>
    <w:p w:rsidR="0098404E" w:rsidRPr="00FC3985" w:rsidRDefault="0098404E" w:rsidP="0098404E">
      <w:pPr>
        <w:pStyle w:val="NoSpacing"/>
        <w:ind w:left="1890"/>
      </w:pPr>
    </w:p>
    <w:p w:rsidR="00E17283" w:rsidRPr="00E17283" w:rsidRDefault="0098404E" w:rsidP="00E17283">
      <w:pPr>
        <w:pStyle w:val="NoSpacing"/>
        <w:ind w:left="1170" w:firstLine="720"/>
        <w:rPr>
          <w:b/>
          <w:sz w:val="28"/>
        </w:rPr>
      </w:pPr>
      <w:bookmarkStart w:id="26" w:name="_Toc268779101"/>
      <w:bookmarkStart w:id="27" w:name="_Toc268780570"/>
      <w:r w:rsidRPr="00591A8B">
        <w:rPr>
          <w:b/>
          <w:sz w:val="28"/>
        </w:rPr>
        <w:t>Admission Fees</w:t>
      </w:r>
      <w:bookmarkEnd w:id="26"/>
      <w:bookmarkEnd w:id="27"/>
    </w:p>
    <w:p w:rsidR="0098404E" w:rsidRDefault="0098404E" w:rsidP="0098404E">
      <w:pPr>
        <w:pStyle w:val="NoSpacing"/>
        <w:ind w:left="1890"/>
      </w:pPr>
      <w:r w:rsidRPr="00FC3985">
        <w:t xml:space="preserve">Student organizations may charge a reasonable admission fee to a program to raise funds for the group as long as the venue has a controlled entrance that can be monitored. The demand for and the popularity of a program should be considered when deciding whether or not to charge admission. All proceeds must be deposited into the organization’s account and should not be used to pay for out of pocket expenses or for any services rendered for the event. </w:t>
      </w:r>
      <w:r w:rsidRPr="00591A8B">
        <w:t>Any violation of this policy will result in a fine of $50 and 50% of the event proceeds levied against the organization</w:t>
      </w:r>
      <w:r w:rsidR="003C6D41">
        <w:t>.</w:t>
      </w:r>
      <w:r w:rsidRPr="00591A8B">
        <w:t xml:space="preserve"> Ticket sales must take place in </w:t>
      </w:r>
      <w:r w:rsidR="009D3969">
        <w:t>CPLD</w:t>
      </w:r>
      <w:r w:rsidRPr="00591A8B">
        <w:t xml:space="preserve">.  Ticket sales outside of </w:t>
      </w:r>
      <w:r w:rsidR="009D3969">
        <w:t>CPLD</w:t>
      </w:r>
      <w:r w:rsidRPr="00591A8B">
        <w:t xml:space="preserve"> must be approved by th</w:t>
      </w:r>
      <w:r w:rsidR="003C6D41">
        <w:t>e Director of CPLD</w:t>
      </w:r>
      <w:r w:rsidRPr="00591A8B">
        <w:t>.</w:t>
      </w:r>
    </w:p>
    <w:p w:rsidR="0098404E" w:rsidRPr="00FC3985" w:rsidRDefault="0098404E" w:rsidP="0098404E">
      <w:pPr>
        <w:pStyle w:val="NoSpacing"/>
        <w:ind w:left="1890"/>
      </w:pPr>
    </w:p>
    <w:p w:rsidR="0098404E" w:rsidRPr="00591A8B" w:rsidRDefault="0098404E" w:rsidP="00CD62B8">
      <w:pPr>
        <w:pStyle w:val="NoSpacing"/>
        <w:ind w:left="1170" w:firstLine="720"/>
        <w:rPr>
          <w:b/>
          <w:sz w:val="28"/>
        </w:rPr>
      </w:pPr>
      <w:bookmarkStart w:id="28" w:name="_Toc268779102"/>
      <w:bookmarkStart w:id="29" w:name="_Toc268780571"/>
      <w:r w:rsidRPr="00591A8B">
        <w:rPr>
          <w:b/>
          <w:sz w:val="28"/>
        </w:rPr>
        <w:t>Vending</w:t>
      </w:r>
      <w:bookmarkEnd w:id="28"/>
      <w:bookmarkEnd w:id="29"/>
      <w:r w:rsidRPr="00591A8B">
        <w:rPr>
          <w:b/>
          <w:sz w:val="28"/>
        </w:rPr>
        <w:t xml:space="preserve"> </w:t>
      </w:r>
    </w:p>
    <w:p w:rsidR="0098404E" w:rsidRPr="00591A8B" w:rsidRDefault="0098404E" w:rsidP="0098404E">
      <w:pPr>
        <w:pStyle w:val="NoSpacing"/>
        <w:ind w:left="1890"/>
      </w:pPr>
      <w:r w:rsidRPr="00591A8B">
        <w:t xml:space="preserve">Vending (i.e., bake sales, etc.) by recognized student organizations during the regular semester may occur in the Lee Center or the landing leading to the Dining Hall. Tables must be reserved in </w:t>
      </w:r>
      <w:r w:rsidR="009D3969">
        <w:t>CPLD</w:t>
      </w:r>
      <w:r w:rsidRPr="00591A8B">
        <w:t xml:space="preserve">. Special arrangements must be made through </w:t>
      </w:r>
      <w:r w:rsidR="009D3969">
        <w:t>CPLD</w:t>
      </w:r>
      <w:r w:rsidR="003C6D41">
        <w:t xml:space="preserve"> for vending at the Ballston Center</w:t>
      </w:r>
      <w:r w:rsidRPr="00591A8B">
        <w:t>. Vending is prohibited in the Residence Halls. However, requests for exceptions can be directed to the Director</w:t>
      </w:r>
      <w:r w:rsidR="003C6D41">
        <w:t xml:space="preserve"> of the Office of Campus and Residential Services (OCRS)</w:t>
      </w:r>
      <w:r w:rsidRPr="00591A8B">
        <w:t xml:space="preserve">. All requests for vending must be made in writing at least five </w:t>
      </w:r>
      <w:r w:rsidR="003C6D41">
        <w:t xml:space="preserve">business days in advance to </w:t>
      </w:r>
      <w:r>
        <w:t>CPLD</w:t>
      </w:r>
      <w:r w:rsidRPr="00591A8B">
        <w:t xml:space="preserve">. </w:t>
      </w:r>
      <w:r w:rsidRPr="00591A8B">
        <w:rPr>
          <w:rStyle w:val="Emphasis"/>
          <w:rFonts w:asciiTheme="minorHAnsi" w:hAnsiTheme="minorHAnsi"/>
          <w:sz w:val="22"/>
        </w:rPr>
        <w:t>Proceeds from vendor sales are deposited into the student club or organization accounts unless a charitable contribution agreement has been made in advance.</w:t>
      </w:r>
      <w:r w:rsidRPr="00591A8B">
        <w:t xml:space="preserve">  </w:t>
      </w:r>
    </w:p>
    <w:p w:rsidR="0098404E" w:rsidRPr="00FC3985" w:rsidRDefault="0098404E" w:rsidP="0098404E">
      <w:pPr>
        <w:pStyle w:val="NoSpacing"/>
      </w:pPr>
    </w:p>
    <w:p w:rsidR="0098404E" w:rsidRDefault="0098404E" w:rsidP="0098404E">
      <w:pPr>
        <w:pStyle w:val="NoSpacing"/>
        <w:ind w:left="1890"/>
      </w:pPr>
      <w:r w:rsidRPr="00591A8B">
        <w:t xml:space="preserve">Student organizations may invite an outside vendor to campus and accept a percentage of the gross sales. </w:t>
      </w:r>
      <w:r w:rsidRPr="00591A8B">
        <w:rPr>
          <w:rStyle w:val="Emphasis"/>
          <w:rFonts w:asciiTheme="minorHAnsi" w:hAnsiTheme="minorHAnsi"/>
          <w:sz w:val="22"/>
        </w:rPr>
        <w:t xml:space="preserve">Approval and scheduling for vendor sales as well as all on and off campus advertising relating to on-campus vending must be approved by </w:t>
      </w:r>
      <w:r>
        <w:rPr>
          <w:rStyle w:val="Emphasis"/>
          <w:rFonts w:asciiTheme="minorHAnsi" w:hAnsiTheme="minorHAnsi"/>
          <w:sz w:val="22"/>
        </w:rPr>
        <w:t>CPLD</w:t>
      </w:r>
      <w:r w:rsidRPr="00591A8B">
        <w:rPr>
          <w:rStyle w:val="Emphasis"/>
          <w:rFonts w:asciiTheme="minorHAnsi" w:hAnsiTheme="minorHAnsi"/>
          <w:sz w:val="22"/>
        </w:rPr>
        <w:t xml:space="preserve">. </w:t>
      </w:r>
      <w:r w:rsidRPr="00591A8B">
        <w:t xml:space="preserve"> This includes the posting of flyers, posters, newspapers and handbills. </w:t>
      </w:r>
    </w:p>
    <w:p w:rsidR="0098404E" w:rsidRDefault="0098404E" w:rsidP="0098404E">
      <w:pPr>
        <w:pStyle w:val="NoSpacing"/>
        <w:ind w:left="1890"/>
      </w:pPr>
    </w:p>
    <w:p w:rsidR="00D34732" w:rsidRPr="00591A8B" w:rsidRDefault="00D34732" w:rsidP="0098404E">
      <w:pPr>
        <w:pStyle w:val="NoSpacing"/>
        <w:ind w:left="1890"/>
      </w:pPr>
    </w:p>
    <w:p w:rsidR="0098404E" w:rsidRPr="00591A8B" w:rsidRDefault="0098404E" w:rsidP="00CD62B8">
      <w:pPr>
        <w:pStyle w:val="NoSpacing"/>
        <w:ind w:left="1170" w:firstLine="720"/>
        <w:rPr>
          <w:b/>
          <w:sz w:val="28"/>
        </w:rPr>
      </w:pPr>
      <w:bookmarkStart w:id="30" w:name="_Toc268779103"/>
      <w:bookmarkStart w:id="31" w:name="_Toc268780572"/>
      <w:r w:rsidRPr="00591A8B">
        <w:rPr>
          <w:b/>
          <w:sz w:val="28"/>
        </w:rPr>
        <w:t>Fundraising</w:t>
      </w:r>
      <w:bookmarkEnd w:id="30"/>
      <w:bookmarkEnd w:id="31"/>
      <w:r w:rsidRPr="00591A8B">
        <w:rPr>
          <w:b/>
          <w:sz w:val="28"/>
        </w:rPr>
        <w:t xml:space="preserve"> </w:t>
      </w:r>
    </w:p>
    <w:p w:rsidR="00F70803" w:rsidRDefault="00F70803" w:rsidP="0098404E">
      <w:pPr>
        <w:pStyle w:val="NoSpacing"/>
        <w:ind w:left="1890"/>
      </w:pPr>
      <w:r>
        <w:t xml:space="preserve">A written proposal for a fundraising event must be submitted to CPLD for </w:t>
      </w:r>
      <w:r w:rsidRPr="00C27D39">
        <w:t>approval</w:t>
      </w:r>
      <w:r w:rsidR="007E6812">
        <w:t xml:space="preserve"> at least three weeks prior to the program. </w:t>
      </w:r>
      <w:r>
        <w:t xml:space="preserve"> </w:t>
      </w:r>
      <w:r w:rsidR="0098404E" w:rsidRPr="00FC3985">
        <w:t xml:space="preserve">All funds raised or collected by an organization must be submitted to </w:t>
      </w:r>
      <w:r w:rsidR="009D3969">
        <w:t>CPLD</w:t>
      </w:r>
      <w:r w:rsidR="0098404E" w:rsidRPr="00FC3985">
        <w:t xml:space="preserve"> daily for deposit.   </w:t>
      </w:r>
      <w:r>
        <w:t xml:space="preserve">Collected funds will become available after deposits are made. </w:t>
      </w:r>
    </w:p>
    <w:p w:rsidR="00F70803" w:rsidRDefault="00F70803" w:rsidP="0098404E">
      <w:pPr>
        <w:pStyle w:val="NoSpacing"/>
        <w:ind w:left="1890"/>
      </w:pPr>
    </w:p>
    <w:p w:rsidR="0098404E" w:rsidRDefault="007E6812" w:rsidP="0098404E">
      <w:pPr>
        <w:pStyle w:val="NoSpacing"/>
        <w:ind w:left="1890"/>
        <w:rPr>
          <w:color w:val="FF0000"/>
        </w:rPr>
      </w:pPr>
      <w:r>
        <w:t>Proceeds from a c</w:t>
      </w:r>
      <w:r w:rsidR="0098404E" w:rsidRPr="00FC3985">
        <w:t>o-spon</w:t>
      </w:r>
      <w:r>
        <w:t>sored fundraiser</w:t>
      </w:r>
      <w:r w:rsidR="0098404E" w:rsidRPr="00FC3985">
        <w:rPr>
          <w:b/>
          <w:bCs/>
        </w:rPr>
        <w:t xml:space="preserve"> </w:t>
      </w:r>
      <w:r w:rsidR="0098404E" w:rsidRPr="00FC3985">
        <w:t xml:space="preserve">will </w:t>
      </w:r>
      <w:r>
        <w:t xml:space="preserve">be divided </w:t>
      </w:r>
      <w:r w:rsidR="00961240">
        <w:t xml:space="preserve">between the two co-sponsoring student organizations </w:t>
      </w:r>
      <w:r>
        <w:t xml:space="preserve">as stated in a pre-determined agreement. </w:t>
      </w:r>
      <w:r w:rsidR="0098404E" w:rsidRPr="00FC3985">
        <w:t xml:space="preserve"> Each</w:t>
      </w:r>
      <w:r>
        <w:t xml:space="preserve"> organization’s treasurer is responsible for recording and managing the</w:t>
      </w:r>
      <w:r w:rsidR="0098404E" w:rsidRPr="00FC3985">
        <w:t xml:space="preserve"> account</w:t>
      </w:r>
      <w:r>
        <w:t>ing records of all deposits and withdrawals</w:t>
      </w:r>
      <w:r w:rsidR="0098404E" w:rsidRPr="00FC3985">
        <w:t xml:space="preserve">. </w:t>
      </w:r>
    </w:p>
    <w:p w:rsidR="007E6812" w:rsidRPr="00FC3985" w:rsidRDefault="007E6812" w:rsidP="0098404E">
      <w:pPr>
        <w:pStyle w:val="NoSpacing"/>
        <w:ind w:left="1890"/>
      </w:pPr>
    </w:p>
    <w:p w:rsidR="0098404E" w:rsidRPr="007E6812" w:rsidRDefault="0098404E" w:rsidP="0098404E">
      <w:pPr>
        <w:pStyle w:val="NoSpacing"/>
        <w:rPr>
          <w:b/>
          <w:sz w:val="28"/>
          <w:szCs w:val="28"/>
        </w:rPr>
      </w:pPr>
      <w:r>
        <w:tab/>
      </w:r>
    </w:p>
    <w:p w:rsidR="0098404E" w:rsidRDefault="00CD62B8" w:rsidP="00590BB9">
      <w:pPr>
        <w:pStyle w:val="NoSpacing"/>
        <w:ind w:left="1890"/>
      </w:pPr>
      <w:r>
        <w:t>After</w:t>
      </w:r>
      <w:r w:rsidR="0098404E" w:rsidRPr="00FC3985">
        <w:t xml:space="preserve"> </w:t>
      </w:r>
      <w:r w:rsidR="00961240">
        <w:t>receiving CPLD approval for</w:t>
      </w:r>
      <w:r w:rsidR="00B16F09">
        <w:t xml:space="preserve"> </w:t>
      </w:r>
      <w:r w:rsidR="00961240">
        <w:t>a</w:t>
      </w:r>
      <w:r w:rsidR="00B16F09">
        <w:t xml:space="preserve"> </w:t>
      </w:r>
      <w:r w:rsidR="0098404E" w:rsidRPr="00FC3985">
        <w:t>fundraiser,</w:t>
      </w:r>
      <w:r w:rsidR="00B16F09">
        <w:t xml:space="preserve"> a log sheet documenting the donations </w:t>
      </w:r>
      <w:r w:rsidR="00B16F09" w:rsidRPr="00FC3985">
        <w:t>must</w:t>
      </w:r>
      <w:r w:rsidR="00961240">
        <w:t xml:space="preserve"> be developed and should</w:t>
      </w:r>
      <w:r w:rsidR="0098404E" w:rsidRPr="00FC3985">
        <w:t xml:space="preserve"> incl</w:t>
      </w:r>
      <w:r w:rsidR="00B16F09">
        <w:t>ude the following</w:t>
      </w:r>
      <w:r w:rsidR="0098404E" w:rsidRPr="00FC3985">
        <w:t>:</w:t>
      </w:r>
      <w:r w:rsidR="00961240">
        <w:t xml:space="preserve"> the names of all donors, their addresses, phone numbers, student identification numbers and the amount of the donation. </w:t>
      </w:r>
    </w:p>
    <w:p w:rsidR="00590BB9" w:rsidRPr="00FC3985" w:rsidRDefault="00590BB9" w:rsidP="00590BB9">
      <w:pPr>
        <w:pStyle w:val="NoSpacing"/>
        <w:ind w:left="1890"/>
      </w:pPr>
    </w:p>
    <w:p w:rsidR="00961240" w:rsidRDefault="00590BB9" w:rsidP="00590BB9">
      <w:pPr>
        <w:pStyle w:val="NoSpacing"/>
        <w:ind w:left="1890"/>
      </w:pPr>
      <w:r>
        <w:t>The fundraising</w:t>
      </w:r>
      <w:r w:rsidR="00961240">
        <w:t xml:space="preserve"> </w:t>
      </w:r>
      <w:r>
        <w:t xml:space="preserve">event </w:t>
      </w:r>
      <w:r w:rsidR="00961240">
        <w:t>should include s</w:t>
      </w:r>
      <w:r w:rsidR="0098404E" w:rsidRPr="00FC3985">
        <w:t xml:space="preserve">ignage </w:t>
      </w:r>
      <w:r w:rsidR="00961240">
        <w:t xml:space="preserve">and information about the organization(s) </w:t>
      </w:r>
      <w:r>
        <w:t xml:space="preserve">that will receive the donations. </w:t>
      </w:r>
    </w:p>
    <w:p w:rsidR="00C27D39" w:rsidRDefault="00C27D39" w:rsidP="00590BB9">
      <w:pPr>
        <w:pStyle w:val="NoSpacing"/>
        <w:ind w:left="1890"/>
      </w:pPr>
    </w:p>
    <w:p w:rsidR="00C27D39" w:rsidRDefault="00C27D39" w:rsidP="00590BB9">
      <w:pPr>
        <w:pStyle w:val="NoSpacing"/>
        <w:ind w:left="1890"/>
        <w:rPr>
          <w:b/>
          <w:sz w:val="28"/>
          <w:szCs w:val="28"/>
        </w:rPr>
      </w:pPr>
      <w:r w:rsidRPr="00C27D39">
        <w:rPr>
          <w:b/>
          <w:sz w:val="28"/>
          <w:szCs w:val="28"/>
        </w:rPr>
        <w:t>Restricted Accounts</w:t>
      </w:r>
    </w:p>
    <w:p w:rsidR="00C27D39" w:rsidRPr="00C27D39" w:rsidRDefault="00C27D39" w:rsidP="00590BB9">
      <w:pPr>
        <w:pStyle w:val="NoSpacing"/>
        <w:ind w:left="1890"/>
      </w:pPr>
      <w:r>
        <w:t xml:space="preserve">A restricted account is established for funds raised or received for a specific purpose by donors, through fund raising or gifts. No University funds are deposited into this account. Contact CPLD for more information regarding restricted accounts. </w:t>
      </w:r>
    </w:p>
    <w:p w:rsidR="00986C93" w:rsidRDefault="00986C93" w:rsidP="00692376">
      <w:pPr>
        <w:pStyle w:val="NoSpacing"/>
        <w:rPr>
          <w:rStyle w:val="BookTitle"/>
          <w:b w:val="0"/>
          <w:sz w:val="28"/>
        </w:rPr>
      </w:pPr>
    </w:p>
    <w:p w:rsidR="006D6494" w:rsidRPr="006D6494" w:rsidRDefault="0041309B" w:rsidP="006D6494">
      <w:pPr>
        <w:spacing w:after="0"/>
        <w:ind w:firstLine="720"/>
        <w:rPr>
          <w:rStyle w:val="Heading1Char"/>
          <w:rFonts w:asciiTheme="minorHAnsi" w:hAnsiTheme="minorHAnsi" w:cstheme="minorHAnsi"/>
          <w:color w:val="auto"/>
          <w:sz w:val="32"/>
          <w:szCs w:val="32"/>
        </w:rPr>
      </w:pPr>
      <w:bookmarkStart w:id="32" w:name="_Toc268779108"/>
      <w:bookmarkStart w:id="33" w:name="_Toc268780577"/>
      <w:bookmarkStart w:id="34" w:name="_Toc395884368"/>
      <w:r w:rsidRPr="00D34732">
        <w:rPr>
          <w:rStyle w:val="Heading1Char"/>
          <w:rFonts w:asciiTheme="minorHAnsi" w:hAnsiTheme="minorHAnsi" w:cstheme="minorHAnsi"/>
          <w:color w:val="auto"/>
          <w:sz w:val="32"/>
          <w:szCs w:val="32"/>
        </w:rPr>
        <w:t>Programming</w:t>
      </w:r>
      <w:bookmarkEnd w:id="32"/>
      <w:bookmarkEnd w:id="33"/>
      <w:bookmarkEnd w:id="34"/>
    </w:p>
    <w:p w:rsidR="0041309B" w:rsidRDefault="00AF3131" w:rsidP="00DC4D37">
      <w:pPr>
        <w:pStyle w:val="Normal12pt"/>
        <w:ind w:left="720"/>
        <w:rPr>
          <w:rFonts w:asciiTheme="minorHAnsi" w:hAnsiTheme="minorHAnsi" w:cstheme="minorHAnsi"/>
          <w:bCs/>
          <w:sz w:val="22"/>
        </w:rPr>
      </w:pPr>
      <w:r w:rsidRPr="00591A8B">
        <w:rPr>
          <w:rFonts w:asciiTheme="minorHAnsi" w:hAnsiTheme="minorHAnsi" w:cstheme="minorHAnsi"/>
          <w:b/>
          <w:sz w:val="32"/>
        </w:rPr>
        <w:t>A</w:t>
      </w:r>
      <w:r w:rsidRPr="00591A8B">
        <w:rPr>
          <w:rFonts w:asciiTheme="minorHAnsi" w:hAnsiTheme="minorHAnsi" w:cstheme="minorHAnsi"/>
          <w:sz w:val="22"/>
        </w:rPr>
        <w:t xml:space="preserve">ny </w:t>
      </w:r>
      <w:r w:rsidR="0041309B" w:rsidRPr="00591A8B">
        <w:rPr>
          <w:rFonts w:asciiTheme="minorHAnsi" w:hAnsiTheme="minorHAnsi" w:cstheme="minorHAnsi"/>
          <w:sz w:val="22"/>
        </w:rPr>
        <w:t>student club or organi</w:t>
      </w:r>
      <w:r w:rsidR="00DC4D37">
        <w:rPr>
          <w:rFonts w:asciiTheme="minorHAnsi" w:hAnsiTheme="minorHAnsi" w:cstheme="minorHAnsi"/>
          <w:sz w:val="22"/>
        </w:rPr>
        <w:t>zation planning a program must complete</w:t>
      </w:r>
      <w:r w:rsidR="0041309B" w:rsidRPr="00591A8B">
        <w:rPr>
          <w:rFonts w:asciiTheme="minorHAnsi" w:hAnsiTheme="minorHAnsi" w:cstheme="minorHAnsi"/>
          <w:sz w:val="22"/>
        </w:rPr>
        <w:t xml:space="preserve"> a </w:t>
      </w:r>
      <w:r w:rsidR="00AF6E47">
        <w:rPr>
          <w:rFonts w:asciiTheme="minorHAnsi" w:hAnsiTheme="minorHAnsi" w:cstheme="minorHAnsi"/>
          <w:sz w:val="22"/>
        </w:rPr>
        <w:t xml:space="preserve">program </w:t>
      </w:r>
      <w:r w:rsidR="00DC4D37">
        <w:rPr>
          <w:rFonts w:asciiTheme="minorHAnsi" w:hAnsiTheme="minorHAnsi" w:cstheme="minorHAnsi"/>
          <w:sz w:val="22"/>
        </w:rPr>
        <w:t xml:space="preserve">proposal.  The proposal is a Google form and </w:t>
      </w:r>
      <w:r w:rsidR="0041309B" w:rsidRPr="00591A8B">
        <w:rPr>
          <w:rFonts w:asciiTheme="minorHAnsi" w:hAnsiTheme="minorHAnsi" w:cstheme="minorHAnsi"/>
          <w:sz w:val="22"/>
        </w:rPr>
        <w:t xml:space="preserve">is available on </w:t>
      </w:r>
      <w:r w:rsidR="009D3969">
        <w:rPr>
          <w:rFonts w:asciiTheme="minorHAnsi" w:hAnsiTheme="minorHAnsi" w:cstheme="minorHAnsi"/>
          <w:sz w:val="22"/>
        </w:rPr>
        <w:t>CPLD</w:t>
      </w:r>
      <w:r w:rsidR="0041309B" w:rsidRPr="00591A8B">
        <w:rPr>
          <w:rFonts w:asciiTheme="minorHAnsi" w:hAnsiTheme="minorHAnsi" w:cstheme="minorHAnsi"/>
          <w:sz w:val="22"/>
        </w:rPr>
        <w:t xml:space="preserve"> Website,</w:t>
      </w:r>
      <w:r w:rsidR="00DC4D37">
        <w:rPr>
          <w:rFonts w:asciiTheme="minorHAnsi" w:hAnsiTheme="minorHAnsi" w:cstheme="minorHAnsi"/>
          <w:sz w:val="22"/>
        </w:rPr>
        <w:t xml:space="preserve"> CCC Blackboard, and upon request via e-mail</w:t>
      </w:r>
      <w:r w:rsidR="0041309B" w:rsidRPr="00591A8B">
        <w:rPr>
          <w:rFonts w:asciiTheme="minorHAnsi" w:hAnsiTheme="minorHAnsi" w:cstheme="minorHAnsi"/>
          <w:sz w:val="22"/>
        </w:rPr>
        <w:t>.</w:t>
      </w:r>
      <w:r w:rsidR="00DC4D37">
        <w:rPr>
          <w:rFonts w:asciiTheme="minorHAnsi" w:hAnsiTheme="minorHAnsi" w:cstheme="minorHAnsi"/>
          <w:sz w:val="22"/>
        </w:rPr>
        <w:t xml:space="preserve"> </w:t>
      </w:r>
      <w:r w:rsidR="00DC4D37" w:rsidRPr="00DC4D37">
        <w:rPr>
          <w:rFonts w:asciiTheme="minorHAnsi" w:hAnsiTheme="minorHAnsi" w:cstheme="minorHAnsi"/>
          <w:bCs/>
          <w:sz w:val="22"/>
        </w:rPr>
        <w:t xml:space="preserve"> Clubs and organizations should not proceed with planning a program until the Director or Assistant Director of Campus Programs has granted official approval.</w:t>
      </w:r>
    </w:p>
    <w:p w:rsidR="00DC4D37" w:rsidRPr="00DC4D37" w:rsidRDefault="00DC4D37" w:rsidP="00DC4D37">
      <w:pPr>
        <w:pStyle w:val="Normal12pt"/>
        <w:ind w:left="720"/>
        <w:rPr>
          <w:rFonts w:asciiTheme="minorHAnsi" w:hAnsiTheme="minorHAnsi" w:cstheme="minorHAnsi"/>
          <w:sz w:val="22"/>
        </w:rPr>
      </w:pPr>
    </w:p>
    <w:p w:rsidR="0041309B" w:rsidRPr="00DC4D37" w:rsidRDefault="00AF6E47" w:rsidP="00DC4D37">
      <w:pPr>
        <w:pStyle w:val="Normal12pt"/>
        <w:ind w:left="720"/>
        <w:rPr>
          <w:rFonts w:asciiTheme="minorHAnsi" w:hAnsiTheme="minorHAnsi" w:cstheme="minorHAnsi"/>
          <w:sz w:val="22"/>
        </w:rPr>
      </w:pPr>
      <w:r>
        <w:rPr>
          <w:rFonts w:asciiTheme="minorHAnsi" w:hAnsiTheme="minorHAnsi" w:cstheme="minorHAnsi"/>
          <w:sz w:val="22"/>
        </w:rPr>
        <w:t>All club and o</w:t>
      </w:r>
      <w:r w:rsidR="0041309B" w:rsidRPr="00C43A12">
        <w:rPr>
          <w:rFonts w:asciiTheme="minorHAnsi" w:hAnsiTheme="minorHAnsi" w:cstheme="minorHAnsi"/>
          <w:sz w:val="22"/>
        </w:rPr>
        <w:t xml:space="preserve">rganization programming must be completed by the last day of classes each semester. </w:t>
      </w:r>
      <w:r w:rsidR="0041309B">
        <w:rPr>
          <w:rFonts w:asciiTheme="minorHAnsi" w:hAnsiTheme="minorHAnsi" w:cstheme="minorHAnsi"/>
          <w:sz w:val="22"/>
        </w:rPr>
        <w:t xml:space="preserve"> </w:t>
      </w:r>
      <w:r w:rsidR="0041309B" w:rsidRPr="00C43A12">
        <w:rPr>
          <w:rFonts w:asciiTheme="minorHAnsi" w:hAnsiTheme="minorHAnsi" w:cstheme="minorHAnsi"/>
          <w:sz w:val="22"/>
        </w:rPr>
        <w:t>No programming ma</w:t>
      </w:r>
      <w:r w:rsidR="0041309B">
        <w:rPr>
          <w:rFonts w:asciiTheme="minorHAnsi" w:hAnsiTheme="minorHAnsi" w:cstheme="minorHAnsi"/>
          <w:sz w:val="22"/>
        </w:rPr>
        <w:t xml:space="preserve">y take place during final exams (including, but not limited to: end of the year parties, dinners, etc.  Such programs should occur the week prior to the last day of classes). </w:t>
      </w:r>
      <w:r w:rsidR="00DC4D37">
        <w:rPr>
          <w:rFonts w:asciiTheme="minorHAnsi" w:hAnsiTheme="minorHAnsi" w:cstheme="minorHAnsi"/>
          <w:sz w:val="22"/>
        </w:rPr>
        <w:t xml:space="preserve"> </w:t>
      </w:r>
    </w:p>
    <w:p w:rsidR="00AF2270" w:rsidRDefault="00AF2270" w:rsidP="00DC4D37">
      <w:pPr>
        <w:pStyle w:val="Normal12pt"/>
        <w:rPr>
          <w:rFonts w:asciiTheme="minorHAnsi" w:hAnsiTheme="minorHAnsi" w:cstheme="minorHAnsi"/>
          <w:b/>
          <w:bCs/>
          <w:sz w:val="22"/>
        </w:rPr>
      </w:pPr>
    </w:p>
    <w:p w:rsidR="00AF2270" w:rsidRPr="00C43A12" w:rsidRDefault="00AF2270" w:rsidP="0041309B">
      <w:pPr>
        <w:pStyle w:val="Normal12pt"/>
        <w:jc w:val="center"/>
        <w:rPr>
          <w:rFonts w:asciiTheme="minorHAnsi" w:hAnsiTheme="minorHAnsi" w:cstheme="minorHAnsi"/>
          <w:b/>
          <w:bCs/>
          <w:sz w:val="22"/>
        </w:rPr>
      </w:pPr>
    </w:p>
    <w:p w:rsidR="0041309B" w:rsidRPr="003707B0" w:rsidRDefault="0041309B" w:rsidP="009C1665">
      <w:pPr>
        <w:pStyle w:val="Normal12pt"/>
        <w:ind w:firstLine="720"/>
        <w:rPr>
          <w:rFonts w:asciiTheme="minorHAnsi" w:hAnsiTheme="minorHAnsi" w:cstheme="minorHAnsi"/>
          <w:b/>
          <w:bCs/>
          <w:sz w:val="32"/>
          <w:szCs w:val="32"/>
        </w:rPr>
      </w:pPr>
      <w:r w:rsidRPr="003707B0">
        <w:rPr>
          <w:rFonts w:asciiTheme="minorHAnsi" w:hAnsiTheme="minorHAnsi" w:cstheme="minorHAnsi"/>
          <w:b/>
          <w:bCs/>
          <w:sz w:val="32"/>
          <w:szCs w:val="32"/>
        </w:rPr>
        <w:t xml:space="preserve">Program </w:t>
      </w:r>
      <w:r w:rsidR="00DC4D37" w:rsidRPr="003707B0">
        <w:rPr>
          <w:rFonts w:asciiTheme="minorHAnsi" w:hAnsiTheme="minorHAnsi" w:cstheme="minorHAnsi"/>
          <w:b/>
          <w:bCs/>
          <w:sz w:val="32"/>
          <w:szCs w:val="32"/>
        </w:rPr>
        <w:t xml:space="preserve">Proposal </w:t>
      </w:r>
      <w:r w:rsidRPr="003707B0">
        <w:rPr>
          <w:rFonts w:asciiTheme="minorHAnsi" w:hAnsiTheme="minorHAnsi" w:cstheme="minorHAnsi"/>
          <w:b/>
          <w:bCs/>
          <w:sz w:val="32"/>
          <w:szCs w:val="32"/>
        </w:rPr>
        <w:t>Process</w:t>
      </w:r>
    </w:p>
    <w:p w:rsidR="009C1665" w:rsidRDefault="009C1665" w:rsidP="009C1665">
      <w:pPr>
        <w:pStyle w:val="Normal12pt"/>
        <w:ind w:left="720"/>
        <w:rPr>
          <w:rFonts w:asciiTheme="minorHAnsi" w:hAnsiTheme="minorHAnsi" w:cstheme="minorHAnsi"/>
          <w:sz w:val="22"/>
        </w:rPr>
      </w:pPr>
    </w:p>
    <w:p w:rsidR="009C1665" w:rsidRDefault="00D97B09" w:rsidP="009C1665">
      <w:pPr>
        <w:pStyle w:val="Normal12pt"/>
        <w:ind w:left="720"/>
        <w:rPr>
          <w:rFonts w:asciiTheme="minorHAnsi" w:hAnsiTheme="minorHAnsi" w:cstheme="minorHAnsi"/>
          <w:sz w:val="22"/>
        </w:rPr>
      </w:pPr>
      <w:r>
        <w:rPr>
          <w:rFonts w:asciiTheme="minorHAnsi" w:hAnsiTheme="minorHAnsi" w:cstheme="minorHAnsi"/>
          <w:sz w:val="22"/>
        </w:rPr>
        <w:t>P</w:t>
      </w:r>
      <w:r w:rsidR="009C1665">
        <w:rPr>
          <w:rFonts w:asciiTheme="minorHAnsi" w:hAnsiTheme="minorHAnsi" w:cstheme="minorHAnsi"/>
          <w:sz w:val="22"/>
        </w:rPr>
        <w:t>rogram proposal</w:t>
      </w:r>
      <w:r>
        <w:rPr>
          <w:rFonts w:asciiTheme="minorHAnsi" w:hAnsiTheme="minorHAnsi" w:cstheme="minorHAnsi"/>
          <w:sz w:val="22"/>
        </w:rPr>
        <w:t>s</w:t>
      </w:r>
      <w:r w:rsidR="009C1665" w:rsidRPr="00C43A12">
        <w:rPr>
          <w:rFonts w:asciiTheme="minorHAnsi" w:hAnsiTheme="minorHAnsi" w:cstheme="minorHAnsi"/>
          <w:sz w:val="22"/>
        </w:rPr>
        <w:t xml:space="preserve"> should be submitted to the </w:t>
      </w:r>
      <w:r w:rsidR="009C1665">
        <w:rPr>
          <w:rFonts w:asciiTheme="minorHAnsi" w:hAnsiTheme="minorHAnsi" w:cstheme="minorHAnsi"/>
          <w:sz w:val="22"/>
        </w:rPr>
        <w:t xml:space="preserve">Assistant Director of Campus Programs by </w:t>
      </w:r>
      <w:r w:rsidR="009C1665" w:rsidRPr="006D1F39">
        <w:rPr>
          <w:rFonts w:asciiTheme="minorHAnsi" w:hAnsiTheme="minorHAnsi" w:cstheme="minorHAnsi"/>
          <w:b/>
          <w:sz w:val="22"/>
        </w:rPr>
        <w:t>Monday at noon</w:t>
      </w:r>
      <w:r w:rsidR="009C1665">
        <w:rPr>
          <w:rFonts w:asciiTheme="minorHAnsi" w:hAnsiTheme="minorHAnsi" w:cstheme="minorHAnsi"/>
          <w:sz w:val="22"/>
        </w:rPr>
        <w:t xml:space="preserve"> and </w:t>
      </w:r>
      <w:r w:rsidR="009C1665" w:rsidRPr="00C43A12">
        <w:rPr>
          <w:rFonts w:asciiTheme="minorHAnsi" w:hAnsiTheme="minorHAnsi" w:cstheme="minorHAnsi"/>
          <w:b/>
          <w:bCs/>
          <w:sz w:val="22"/>
        </w:rPr>
        <w:t xml:space="preserve">two weeks </w:t>
      </w:r>
      <w:r w:rsidR="009C1665">
        <w:rPr>
          <w:rFonts w:asciiTheme="minorHAnsi" w:hAnsiTheme="minorHAnsi" w:cstheme="minorHAnsi"/>
          <w:b/>
          <w:bCs/>
          <w:sz w:val="22"/>
        </w:rPr>
        <w:t>in advance of the program</w:t>
      </w:r>
      <w:r w:rsidR="009C1665" w:rsidRPr="00C43A12">
        <w:rPr>
          <w:rFonts w:asciiTheme="minorHAnsi" w:hAnsiTheme="minorHAnsi" w:cstheme="minorHAnsi"/>
          <w:sz w:val="22"/>
        </w:rPr>
        <w:t xml:space="preserve">.  The </w:t>
      </w:r>
      <w:r w:rsidR="009C1665">
        <w:rPr>
          <w:rFonts w:asciiTheme="minorHAnsi" w:hAnsiTheme="minorHAnsi" w:cstheme="minorHAnsi"/>
          <w:sz w:val="22"/>
        </w:rPr>
        <w:t>Assistant Director of Campus Programs will review program proposals and make prompt decisions</w:t>
      </w:r>
      <w:r>
        <w:rPr>
          <w:rFonts w:asciiTheme="minorHAnsi" w:hAnsiTheme="minorHAnsi" w:cstheme="minorHAnsi"/>
          <w:sz w:val="22"/>
        </w:rPr>
        <w:t xml:space="preserve"> regarding the status</w:t>
      </w:r>
      <w:r w:rsidR="009C1665">
        <w:rPr>
          <w:rFonts w:asciiTheme="minorHAnsi" w:hAnsiTheme="minorHAnsi" w:cstheme="minorHAnsi"/>
          <w:sz w:val="22"/>
        </w:rPr>
        <w:t xml:space="preserve">. </w:t>
      </w:r>
    </w:p>
    <w:p w:rsidR="009C1665" w:rsidRPr="009C1665" w:rsidRDefault="009C1665" w:rsidP="009C1665">
      <w:pPr>
        <w:pStyle w:val="Normal12pt"/>
        <w:ind w:left="720"/>
        <w:rPr>
          <w:rFonts w:asciiTheme="minorHAnsi" w:hAnsiTheme="minorHAnsi" w:cstheme="minorHAnsi"/>
          <w:sz w:val="22"/>
        </w:rPr>
      </w:pPr>
    </w:p>
    <w:p w:rsidR="00591A8B" w:rsidRDefault="0041309B" w:rsidP="0015784F">
      <w:pPr>
        <w:ind w:left="720"/>
      </w:pPr>
      <w:r w:rsidRPr="00FA6AC9">
        <w:t>Club</w:t>
      </w:r>
      <w:r w:rsidR="00D97B09">
        <w:t>s/organizations will receive a response e-mail</w:t>
      </w:r>
      <w:r w:rsidRPr="00FA6AC9">
        <w:t xml:space="preserve"> from the </w:t>
      </w:r>
      <w:r w:rsidR="00634201">
        <w:t>Assistant Director of Campus Programs</w:t>
      </w:r>
      <w:r w:rsidR="005C1595">
        <w:t xml:space="preserve">.  This e-mail </w:t>
      </w:r>
      <w:r w:rsidR="00D97B09">
        <w:t xml:space="preserve">will provide information regarding the status of the proposal. </w:t>
      </w:r>
      <w:r w:rsidR="005C1595">
        <w:t>An approval</w:t>
      </w:r>
      <w:r w:rsidR="00D97B09">
        <w:t xml:space="preserve"> </w:t>
      </w:r>
      <w:r w:rsidR="00052409">
        <w:t>e</w:t>
      </w:r>
      <w:r w:rsidR="00D97B09">
        <w:t>-</w:t>
      </w:r>
      <w:r w:rsidR="00052409">
        <w:t>mail will</w:t>
      </w:r>
      <w:r w:rsidRPr="00FA6AC9">
        <w:t xml:space="preserve"> </w:t>
      </w:r>
      <w:r w:rsidR="00052409">
        <w:t>provide further information</w:t>
      </w:r>
      <w:r w:rsidRPr="00FA6AC9">
        <w:t xml:space="preserve"> on polic</w:t>
      </w:r>
      <w:r w:rsidR="00052409">
        <w:t>ies and procedures regarding the event</w:t>
      </w:r>
      <w:r w:rsidRPr="00FA6AC9">
        <w:t>.</w:t>
      </w:r>
      <w:bookmarkStart w:id="35" w:name="_Toc268780582"/>
    </w:p>
    <w:p w:rsidR="0015784F" w:rsidRPr="00591A8B" w:rsidRDefault="0015784F" w:rsidP="0015784F">
      <w:pPr>
        <w:ind w:left="720"/>
      </w:pPr>
    </w:p>
    <w:p w:rsidR="00311216" w:rsidRPr="00D34732" w:rsidRDefault="00311216" w:rsidP="00D34732">
      <w:pPr>
        <w:spacing w:after="0"/>
        <w:ind w:firstLine="720"/>
        <w:rPr>
          <w:rFonts w:cstheme="minorHAnsi"/>
          <w:b/>
          <w:sz w:val="32"/>
          <w:szCs w:val="32"/>
        </w:rPr>
      </w:pPr>
      <w:r w:rsidRPr="003707B0">
        <w:rPr>
          <w:rFonts w:cstheme="minorHAnsi"/>
          <w:b/>
          <w:sz w:val="32"/>
          <w:szCs w:val="32"/>
        </w:rPr>
        <w:t xml:space="preserve">Space </w:t>
      </w:r>
      <w:r w:rsidR="0041309B" w:rsidRPr="003707B0">
        <w:rPr>
          <w:rFonts w:cstheme="minorHAnsi"/>
          <w:b/>
          <w:sz w:val="32"/>
          <w:szCs w:val="32"/>
        </w:rPr>
        <w:t>and Facilities</w:t>
      </w:r>
      <w:bookmarkEnd w:id="35"/>
      <w:r w:rsidRPr="003707B0">
        <w:rPr>
          <w:rFonts w:cstheme="minorHAnsi"/>
          <w:b/>
          <w:sz w:val="32"/>
          <w:szCs w:val="32"/>
        </w:rPr>
        <w:t xml:space="preserve"> Reservations</w:t>
      </w:r>
    </w:p>
    <w:p w:rsidR="00607D5F" w:rsidRDefault="0041309B" w:rsidP="00607D5F">
      <w:pPr>
        <w:pStyle w:val="NoSpacing"/>
        <w:ind w:left="720"/>
      </w:pPr>
      <w:r w:rsidRPr="00591A8B">
        <w:t xml:space="preserve">All student clubs and organizations must </w:t>
      </w:r>
      <w:r w:rsidR="00311216">
        <w:t>request the use of space and facilities on the program proposal form.  CPL</w:t>
      </w:r>
      <w:r w:rsidR="00434154">
        <w:t>D will make the reservation and send a follow up e-mail regarding the status of the request</w:t>
      </w:r>
      <w:r w:rsidRPr="00591A8B">
        <w:t>.</w:t>
      </w:r>
    </w:p>
    <w:p w:rsidR="00434154" w:rsidRDefault="00434154" w:rsidP="00607D5F">
      <w:pPr>
        <w:pStyle w:val="NoSpacing"/>
        <w:ind w:left="720"/>
      </w:pPr>
    </w:p>
    <w:p w:rsidR="00434154" w:rsidRPr="00591A8B" w:rsidRDefault="00434154" w:rsidP="00607D5F">
      <w:pPr>
        <w:pStyle w:val="NoSpacing"/>
        <w:ind w:left="720"/>
      </w:pPr>
      <w:r>
        <w:t xml:space="preserve">The following is a list of spaces that can be reserved and the areas </w:t>
      </w:r>
      <w:r w:rsidR="0015784F">
        <w:t xml:space="preserve">responsible for scheduling: </w:t>
      </w:r>
    </w:p>
    <w:p w:rsidR="0041309B" w:rsidRPr="00591A8B" w:rsidRDefault="0041309B" w:rsidP="00591A8B">
      <w:pPr>
        <w:pStyle w:val="NoSpacing"/>
      </w:pPr>
    </w:p>
    <w:p w:rsidR="00E86BA8" w:rsidRDefault="00434154" w:rsidP="00591A8B">
      <w:pPr>
        <w:pStyle w:val="NoSpacing"/>
        <w:ind w:left="720"/>
        <w:rPr>
          <w:rStyle w:val="Emphasis"/>
          <w:rFonts w:asciiTheme="minorHAnsi" w:hAnsiTheme="minorHAnsi" w:cstheme="minorHAnsi"/>
          <w:sz w:val="22"/>
        </w:rPr>
      </w:pPr>
      <w:r>
        <w:t xml:space="preserve">The </w:t>
      </w:r>
      <w:r w:rsidR="0041309B" w:rsidRPr="00591A8B">
        <w:rPr>
          <w:rStyle w:val="Emphasis"/>
          <w:rFonts w:asciiTheme="minorHAnsi" w:hAnsiTheme="minorHAnsi" w:cstheme="minorHAnsi"/>
          <w:sz w:val="22"/>
        </w:rPr>
        <w:t>Lee Center</w:t>
      </w:r>
      <w:r w:rsidR="00E86BA8">
        <w:rPr>
          <w:rStyle w:val="Emphasis"/>
          <w:rFonts w:asciiTheme="minorHAnsi" w:hAnsiTheme="minorHAnsi" w:cstheme="minorHAnsi"/>
          <w:sz w:val="22"/>
        </w:rPr>
        <w:t xml:space="preserve"> </w:t>
      </w:r>
      <w:r>
        <w:rPr>
          <w:rStyle w:val="Emphasis"/>
          <w:rFonts w:asciiTheme="minorHAnsi" w:hAnsiTheme="minorHAnsi" w:cstheme="minorHAnsi"/>
          <w:sz w:val="22"/>
        </w:rPr>
        <w:t>and Field - T</w:t>
      </w:r>
      <w:r w:rsidR="00E86BA8">
        <w:rPr>
          <w:rStyle w:val="Emphasis"/>
          <w:rFonts w:asciiTheme="minorHAnsi" w:hAnsiTheme="minorHAnsi" w:cstheme="minorHAnsi"/>
          <w:sz w:val="22"/>
        </w:rPr>
        <w:t>he Lee Center Office.</w:t>
      </w:r>
    </w:p>
    <w:p w:rsidR="00E86BA8" w:rsidRDefault="00E86BA8" w:rsidP="00591A8B">
      <w:pPr>
        <w:pStyle w:val="NoSpacing"/>
        <w:ind w:left="720"/>
        <w:rPr>
          <w:rStyle w:val="Emphasis"/>
          <w:rFonts w:asciiTheme="minorHAnsi" w:hAnsiTheme="minorHAnsi" w:cstheme="minorHAnsi"/>
          <w:sz w:val="22"/>
        </w:rPr>
      </w:pPr>
    </w:p>
    <w:p w:rsidR="00E86BA8" w:rsidRDefault="00434154" w:rsidP="00591A8B">
      <w:pPr>
        <w:pStyle w:val="NoSpacing"/>
        <w:ind w:left="720"/>
        <w:rPr>
          <w:rStyle w:val="Emphasis"/>
          <w:rFonts w:asciiTheme="minorHAnsi" w:hAnsiTheme="minorHAnsi" w:cstheme="minorHAnsi"/>
          <w:sz w:val="22"/>
        </w:rPr>
      </w:pPr>
      <w:r>
        <w:rPr>
          <w:rStyle w:val="Emphasis"/>
          <w:rFonts w:asciiTheme="minorHAnsi" w:hAnsiTheme="minorHAnsi" w:cstheme="minorHAnsi"/>
          <w:sz w:val="22"/>
        </w:rPr>
        <w:t xml:space="preserve">The </w:t>
      </w:r>
      <w:r w:rsidR="0041309B" w:rsidRPr="00591A8B">
        <w:rPr>
          <w:rStyle w:val="Emphasis"/>
          <w:rFonts w:asciiTheme="minorHAnsi" w:hAnsiTheme="minorHAnsi" w:cstheme="minorHAnsi"/>
          <w:sz w:val="22"/>
        </w:rPr>
        <w:t>Library Auditorium, Barry Gallery, Ballston Auditoriu</w:t>
      </w:r>
      <w:r w:rsidR="00E86BA8">
        <w:rPr>
          <w:rStyle w:val="Emphasis"/>
          <w:rFonts w:asciiTheme="minorHAnsi" w:hAnsiTheme="minorHAnsi" w:cstheme="minorHAnsi"/>
          <w:sz w:val="22"/>
        </w:rPr>
        <w:t xml:space="preserve">m, Dining </w:t>
      </w:r>
      <w:r>
        <w:rPr>
          <w:rStyle w:val="Emphasis"/>
          <w:rFonts w:asciiTheme="minorHAnsi" w:hAnsiTheme="minorHAnsi" w:cstheme="minorHAnsi"/>
          <w:sz w:val="22"/>
        </w:rPr>
        <w:t>Hall and lawns - T</w:t>
      </w:r>
      <w:r w:rsidR="00E86BA8">
        <w:rPr>
          <w:rStyle w:val="Emphasis"/>
          <w:rFonts w:asciiTheme="minorHAnsi" w:hAnsiTheme="minorHAnsi" w:cstheme="minorHAnsi"/>
          <w:sz w:val="22"/>
        </w:rPr>
        <w:t xml:space="preserve">he Conference Center. </w:t>
      </w:r>
    </w:p>
    <w:p w:rsidR="00E86BA8" w:rsidRDefault="00E86BA8" w:rsidP="00591A8B">
      <w:pPr>
        <w:pStyle w:val="NoSpacing"/>
        <w:ind w:left="720"/>
        <w:rPr>
          <w:rStyle w:val="Emphasis"/>
          <w:rFonts w:asciiTheme="minorHAnsi" w:hAnsiTheme="minorHAnsi" w:cstheme="minorHAnsi"/>
          <w:sz w:val="22"/>
        </w:rPr>
      </w:pPr>
    </w:p>
    <w:p w:rsidR="00E86BA8" w:rsidRDefault="0041309B" w:rsidP="00F70803">
      <w:pPr>
        <w:pStyle w:val="NoSpacing"/>
        <w:ind w:firstLine="720"/>
        <w:rPr>
          <w:rStyle w:val="Emphasis"/>
          <w:rFonts w:asciiTheme="minorHAnsi" w:hAnsiTheme="minorHAnsi" w:cstheme="minorHAnsi"/>
          <w:sz w:val="22"/>
        </w:rPr>
      </w:pPr>
      <w:r w:rsidRPr="00591A8B">
        <w:rPr>
          <w:rStyle w:val="Emphasis"/>
          <w:rFonts w:asciiTheme="minorHAnsi" w:hAnsiTheme="minorHAnsi" w:cstheme="minorHAnsi"/>
          <w:sz w:val="22"/>
        </w:rPr>
        <w:t>Ostapenk</w:t>
      </w:r>
      <w:r w:rsidR="00434154">
        <w:rPr>
          <w:rStyle w:val="Emphasis"/>
          <w:rFonts w:asciiTheme="minorHAnsi" w:hAnsiTheme="minorHAnsi" w:cstheme="minorHAnsi"/>
          <w:sz w:val="22"/>
        </w:rPr>
        <w:t>o Hall - T</w:t>
      </w:r>
      <w:r w:rsidR="00E86BA8">
        <w:rPr>
          <w:rStyle w:val="Emphasis"/>
          <w:rFonts w:asciiTheme="minorHAnsi" w:hAnsiTheme="minorHAnsi" w:cstheme="minorHAnsi"/>
          <w:sz w:val="22"/>
        </w:rPr>
        <w:t xml:space="preserve">he Office of Campus and Residential Services (OCRS). </w:t>
      </w:r>
    </w:p>
    <w:p w:rsidR="0041309B" w:rsidRPr="00591A8B" w:rsidRDefault="00434154" w:rsidP="00591A8B">
      <w:pPr>
        <w:pStyle w:val="NoSpacing"/>
        <w:ind w:left="720"/>
      </w:pPr>
      <w:r>
        <w:t>C</w:t>
      </w:r>
      <w:r w:rsidR="0041309B" w:rsidRPr="00591A8B">
        <w:rPr>
          <w:rStyle w:val="Emphasis"/>
          <w:rFonts w:asciiTheme="minorHAnsi" w:hAnsiTheme="minorHAnsi" w:cstheme="minorHAnsi"/>
          <w:sz w:val="22"/>
        </w:rPr>
        <w:t>lassroom</w:t>
      </w:r>
      <w:r>
        <w:rPr>
          <w:rStyle w:val="Emphasis"/>
          <w:rFonts w:asciiTheme="minorHAnsi" w:hAnsiTheme="minorHAnsi" w:cstheme="minorHAnsi"/>
          <w:sz w:val="22"/>
        </w:rPr>
        <w:t>s</w:t>
      </w:r>
      <w:r w:rsidR="0041309B" w:rsidRPr="00591A8B">
        <w:t xml:space="preserve"> </w:t>
      </w:r>
      <w:r>
        <w:t>and Caruthers Hall -</w:t>
      </w:r>
      <w:r w:rsidR="00E86BA8">
        <w:t xml:space="preserve">Astra. </w:t>
      </w:r>
    </w:p>
    <w:p w:rsidR="0041309B" w:rsidRPr="00591A8B" w:rsidRDefault="0041309B" w:rsidP="00591A8B">
      <w:pPr>
        <w:pStyle w:val="NoSpacing"/>
      </w:pPr>
    </w:p>
    <w:p w:rsidR="00E86BA8" w:rsidRDefault="00434154" w:rsidP="00591A8B">
      <w:pPr>
        <w:pStyle w:val="NoSpacing"/>
        <w:ind w:left="720"/>
      </w:pPr>
      <w:r>
        <w:t>T</w:t>
      </w:r>
      <w:r w:rsidR="00E86BA8">
        <w:t>he Lodge Lounge a</w:t>
      </w:r>
      <w:r>
        <w:t>nd kitchen- T</w:t>
      </w:r>
      <w:r w:rsidR="0041309B" w:rsidRPr="00591A8B">
        <w:t>he Office</w:t>
      </w:r>
      <w:r w:rsidR="00E86BA8">
        <w:t xml:space="preserve"> of Student Development</w:t>
      </w:r>
      <w:r w:rsidR="0041309B" w:rsidRPr="00591A8B">
        <w:t xml:space="preserve">. </w:t>
      </w:r>
    </w:p>
    <w:p w:rsidR="00E86BA8" w:rsidRDefault="00E86BA8" w:rsidP="00591A8B">
      <w:pPr>
        <w:pStyle w:val="NoSpacing"/>
        <w:ind w:left="720"/>
      </w:pPr>
    </w:p>
    <w:p w:rsidR="0041309B" w:rsidRDefault="0041309B" w:rsidP="00E86BA8">
      <w:pPr>
        <w:pStyle w:val="NoSpacing"/>
        <w:ind w:left="720"/>
      </w:pPr>
      <w:r w:rsidRPr="00591A8B">
        <w:t xml:space="preserve">The </w:t>
      </w:r>
      <w:r w:rsidR="0015784F">
        <w:t xml:space="preserve">Lodge </w:t>
      </w:r>
      <w:r w:rsidRPr="00591A8B">
        <w:t>Lounge</w:t>
      </w:r>
      <w:r w:rsidR="0015784F">
        <w:t>, kitchen and meditation r</w:t>
      </w:r>
      <w:r w:rsidRPr="00591A8B">
        <w:t xml:space="preserve">oom, </w:t>
      </w:r>
      <w:r w:rsidR="0015784F">
        <w:t>are open 24 hours a day.  Doors to lounge</w:t>
      </w:r>
      <w:r w:rsidRPr="00591A8B">
        <w:t xml:space="preserve"> are to remain open and unlocked.</w:t>
      </w:r>
    </w:p>
    <w:p w:rsidR="0015784F" w:rsidRPr="00591A8B" w:rsidRDefault="0015784F" w:rsidP="00E86BA8">
      <w:pPr>
        <w:pStyle w:val="NoSpacing"/>
        <w:ind w:left="720"/>
      </w:pPr>
    </w:p>
    <w:p w:rsidR="0041309B" w:rsidRDefault="0015784F" w:rsidP="00591A8B">
      <w:pPr>
        <w:pStyle w:val="NoSpacing"/>
        <w:ind w:left="720"/>
      </w:pPr>
      <w:r>
        <w:t>All activities held in the residence h</w:t>
      </w:r>
      <w:r w:rsidR="0041309B" w:rsidRPr="00591A8B">
        <w:t xml:space="preserve">alls must comply with </w:t>
      </w:r>
      <w:r w:rsidR="003C6D41">
        <w:t>OCRS</w:t>
      </w:r>
      <w:r w:rsidR="0041309B" w:rsidRPr="00591A8B">
        <w:t xml:space="preserve"> policies including quiet hours.</w:t>
      </w:r>
    </w:p>
    <w:p w:rsidR="0041309B" w:rsidRPr="00591A8B" w:rsidRDefault="0041309B" w:rsidP="00B76386">
      <w:pPr>
        <w:pStyle w:val="Heading2"/>
        <w:ind w:firstLine="720"/>
        <w:rPr>
          <w:rFonts w:asciiTheme="minorHAnsi" w:hAnsiTheme="minorHAnsi" w:cstheme="minorHAnsi"/>
          <w:b w:val="0"/>
          <w:color w:val="auto"/>
          <w:sz w:val="32"/>
          <w:lang w:val="en"/>
        </w:rPr>
      </w:pPr>
      <w:bookmarkStart w:id="36" w:name="_Toc268779109"/>
      <w:bookmarkStart w:id="37" w:name="_Toc268780578"/>
      <w:bookmarkStart w:id="38" w:name="_Toc395884369"/>
      <w:r w:rsidRPr="00591A8B">
        <w:rPr>
          <w:rFonts w:asciiTheme="minorHAnsi" w:hAnsiTheme="minorHAnsi" w:cstheme="minorHAnsi"/>
          <w:color w:val="auto"/>
          <w:sz w:val="32"/>
          <w:lang w:val="en"/>
        </w:rPr>
        <w:t>Speakers/Performers/Vendors and Contracts</w:t>
      </w:r>
      <w:bookmarkEnd w:id="36"/>
      <w:bookmarkEnd w:id="37"/>
      <w:bookmarkEnd w:id="38"/>
    </w:p>
    <w:p w:rsidR="0041309B" w:rsidRPr="00FA6AC9" w:rsidRDefault="0041309B" w:rsidP="00BE3CD2">
      <w:pPr>
        <w:pStyle w:val="Normal12pt"/>
        <w:ind w:left="720"/>
        <w:rPr>
          <w:rFonts w:asciiTheme="minorHAnsi" w:hAnsiTheme="minorHAnsi" w:cstheme="minorHAnsi"/>
          <w:sz w:val="22"/>
        </w:rPr>
      </w:pPr>
      <w:r w:rsidRPr="00FA6AC9">
        <w:rPr>
          <w:rFonts w:asciiTheme="minorHAnsi" w:hAnsiTheme="minorHAnsi" w:cstheme="minorHAnsi"/>
          <w:sz w:val="22"/>
        </w:rPr>
        <w:t>All speakers, entertainers, bands, and DJ’s (hereafter referred to as speakers/performers) or vendors sponsored by student clubs and organizations must be ap</w:t>
      </w:r>
      <w:r w:rsidR="00922094">
        <w:rPr>
          <w:rFonts w:asciiTheme="minorHAnsi" w:hAnsiTheme="minorHAnsi" w:cstheme="minorHAnsi"/>
          <w:sz w:val="22"/>
        </w:rPr>
        <w:t xml:space="preserve">proved by </w:t>
      </w:r>
      <w:r w:rsidR="00983A5F">
        <w:rPr>
          <w:rFonts w:asciiTheme="minorHAnsi" w:hAnsiTheme="minorHAnsi" w:cstheme="minorHAnsi"/>
          <w:sz w:val="22"/>
        </w:rPr>
        <w:t>CPLD</w:t>
      </w:r>
      <w:r w:rsidR="00922094">
        <w:rPr>
          <w:rStyle w:val="Emphasis"/>
          <w:rFonts w:asciiTheme="minorHAnsi" w:hAnsiTheme="minorHAnsi" w:cstheme="minorHAnsi"/>
          <w:sz w:val="22"/>
        </w:rPr>
        <w:t xml:space="preserve"> </w:t>
      </w:r>
      <w:r w:rsidRPr="00FA6AC9">
        <w:rPr>
          <w:rFonts w:asciiTheme="minorHAnsi" w:hAnsiTheme="minorHAnsi" w:cstheme="minorHAnsi"/>
          <w:sz w:val="22"/>
        </w:rPr>
        <w:t xml:space="preserve">. This includes informal inquiry by email or phone. Once approval is granted, the club will draft a formal letter inviting the speaker/performer or vendor to Marymount. This letter may be co-signed by the Director or </w:t>
      </w:r>
      <w:r w:rsidR="00634201">
        <w:rPr>
          <w:rFonts w:asciiTheme="minorHAnsi" w:hAnsiTheme="minorHAnsi" w:cstheme="minorHAnsi"/>
          <w:sz w:val="22"/>
        </w:rPr>
        <w:t>Assistant Director of Campus Programs</w:t>
      </w:r>
      <w:r w:rsidRPr="00FA6AC9">
        <w:rPr>
          <w:rFonts w:asciiTheme="minorHAnsi" w:hAnsiTheme="minorHAnsi" w:cstheme="minorHAnsi"/>
          <w:sz w:val="22"/>
        </w:rPr>
        <w:t>.</w:t>
      </w:r>
    </w:p>
    <w:p w:rsidR="0041309B" w:rsidRPr="00FA6AC9" w:rsidRDefault="0041309B" w:rsidP="0041309B">
      <w:pPr>
        <w:pStyle w:val="Normal12pt"/>
        <w:rPr>
          <w:rFonts w:asciiTheme="minorHAnsi" w:hAnsiTheme="minorHAnsi" w:cstheme="minorHAnsi"/>
          <w:sz w:val="22"/>
        </w:rPr>
      </w:pPr>
    </w:p>
    <w:p w:rsidR="0041309B" w:rsidRPr="00FA6AC9" w:rsidRDefault="0041309B" w:rsidP="00591A8B">
      <w:pPr>
        <w:pStyle w:val="Normal12pt"/>
        <w:ind w:left="720"/>
        <w:rPr>
          <w:rFonts w:asciiTheme="minorHAnsi" w:hAnsiTheme="minorHAnsi" w:cstheme="minorHAnsi"/>
          <w:sz w:val="22"/>
        </w:rPr>
      </w:pPr>
      <w:r w:rsidRPr="00FA6AC9">
        <w:rPr>
          <w:rFonts w:asciiTheme="minorHAnsi" w:hAnsiTheme="minorHAnsi" w:cstheme="minorHAnsi"/>
          <w:sz w:val="22"/>
        </w:rPr>
        <w:t>The administration reserves the right to determine whether invitations should be extended to speakers, performers, organizations or vendors whose views may be contrary to the mission of the University. It also reserves the right to cancel any engagement of speakers/performers.</w:t>
      </w:r>
    </w:p>
    <w:p w:rsidR="0041309B" w:rsidRPr="00C43A12" w:rsidRDefault="0041309B" w:rsidP="0041309B">
      <w:pPr>
        <w:pStyle w:val="Normal12pt"/>
        <w:rPr>
          <w:rFonts w:asciiTheme="minorHAnsi" w:hAnsiTheme="minorHAnsi" w:cstheme="minorHAnsi"/>
          <w:sz w:val="14"/>
          <w:szCs w:val="16"/>
        </w:rPr>
      </w:pPr>
    </w:p>
    <w:p w:rsidR="0041309B" w:rsidRPr="00591A8B" w:rsidRDefault="0041309B" w:rsidP="00AF2270">
      <w:pPr>
        <w:pStyle w:val="NoSpacing"/>
        <w:ind w:left="720"/>
        <w:rPr>
          <w:b/>
        </w:rPr>
      </w:pPr>
      <w:r w:rsidRPr="00591A8B">
        <w:rPr>
          <w:b/>
        </w:rPr>
        <w:t xml:space="preserve">Student organizations </w:t>
      </w:r>
      <w:r w:rsidRPr="00591A8B">
        <w:rPr>
          <w:b/>
          <w:u w:val="single"/>
        </w:rPr>
        <w:t>are not permitted to</w:t>
      </w:r>
      <w:r w:rsidRPr="00591A8B">
        <w:rPr>
          <w:b/>
        </w:rPr>
        <w:t xml:space="preserve"> en</w:t>
      </w:r>
      <w:r w:rsidR="00922094">
        <w:rPr>
          <w:b/>
        </w:rPr>
        <w:t xml:space="preserve">ter into contracts </w:t>
      </w:r>
      <w:r w:rsidRPr="00591A8B">
        <w:rPr>
          <w:b/>
        </w:rPr>
        <w:t xml:space="preserve">with outside speakers/performers or their agents or vendors.  Students should not make any written or verbal agreements with speakers/performers, agents or vendors.  Such contracts must always have the signature of an authorized Marymount staff member.  </w:t>
      </w:r>
      <w:r w:rsidR="00AF2270">
        <w:rPr>
          <w:b/>
        </w:rPr>
        <w:t xml:space="preserve">  </w:t>
      </w:r>
      <w:r w:rsidRPr="00591A8B">
        <w:rPr>
          <w:b/>
        </w:rPr>
        <w:t>Purchases or contracted services arranged by a student wi</w:t>
      </w:r>
      <w:r w:rsidR="00E52CD1">
        <w:rPr>
          <w:b/>
        </w:rPr>
        <w:t xml:space="preserve">thout written approval from </w:t>
      </w:r>
      <w:r w:rsidR="00983A5F">
        <w:rPr>
          <w:b/>
        </w:rPr>
        <w:t>CPLD</w:t>
      </w:r>
      <w:r w:rsidRPr="00591A8B">
        <w:rPr>
          <w:b/>
        </w:rPr>
        <w:t xml:space="preserve"> may result in the student being held personally responsible for the payment of such purchases or services.</w:t>
      </w:r>
      <w:r w:rsidRPr="00591A8B">
        <w:rPr>
          <w:b/>
        </w:rPr>
        <w:tab/>
      </w:r>
    </w:p>
    <w:p w:rsidR="00591A8B" w:rsidRDefault="00591A8B" w:rsidP="00591A8B">
      <w:pPr>
        <w:spacing w:after="0"/>
        <w:rPr>
          <w:rFonts w:eastAsiaTheme="majorEastAsia" w:cstheme="minorHAnsi"/>
          <w:b/>
          <w:bCs/>
          <w:color w:val="4F81BD" w:themeColor="accent1"/>
          <w:sz w:val="18"/>
          <w:szCs w:val="26"/>
        </w:rPr>
      </w:pPr>
      <w:bookmarkStart w:id="39" w:name="_Toc268779110"/>
    </w:p>
    <w:p w:rsidR="0041309B" w:rsidRPr="00B76386" w:rsidRDefault="0041309B" w:rsidP="00B76386">
      <w:pPr>
        <w:spacing w:after="0"/>
        <w:ind w:firstLine="720"/>
        <w:rPr>
          <w:b/>
          <w:sz w:val="32"/>
        </w:rPr>
      </w:pPr>
      <w:r w:rsidRPr="00B76386">
        <w:rPr>
          <w:b/>
          <w:sz w:val="32"/>
        </w:rPr>
        <w:t>Films/Movies for Public Audience</w:t>
      </w:r>
    </w:p>
    <w:p w:rsidR="000A7B34" w:rsidRDefault="0041309B" w:rsidP="000A7B34">
      <w:pPr>
        <w:pStyle w:val="NoSpacing"/>
        <w:ind w:left="720"/>
        <w:rPr>
          <w:rStyle w:val="HTMLCite"/>
        </w:rPr>
      </w:pPr>
      <w:r w:rsidRPr="00FA6AC9">
        <w:t>Clubs and organizations may choose to show films to the overall student body a</w:t>
      </w:r>
      <w:r w:rsidR="00B75E2E">
        <w:t xml:space="preserve">nd/or their club.  </w:t>
      </w:r>
      <w:r w:rsidR="006F7392">
        <w:t>If a club/organization plans</w:t>
      </w:r>
      <w:r w:rsidRPr="00FA6AC9">
        <w:t xml:space="preserve"> to show a film in a public area </w:t>
      </w:r>
      <w:r w:rsidR="00B75E2E">
        <w:t>(i.e.</w:t>
      </w:r>
      <w:r w:rsidRPr="000A7B34">
        <w:t xml:space="preserve"> Bernie’s, Library Auditorium, Rowley Lecture hall</w:t>
      </w:r>
      <w:r w:rsidR="00B75E2E">
        <w:t xml:space="preserve"> or residence hall lounge</w:t>
      </w:r>
      <w:r w:rsidRPr="00FA6AC9">
        <w:rPr>
          <w:sz w:val="18"/>
        </w:rPr>
        <w:t xml:space="preserve">) </w:t>
      </w:r>
      <w:r w:rsidRPr="00FA6AC9">
        <w:t>rights to</w:t>
      </w:r>
      <w:r w:rsidR="00B75E2E">
        <w:t xml:space="preserve"> show the film </w:t>
      </w:r>
      <w:r w:rsidR="00B75E2E" w:rsidRPr="00FA6AC9">
        <w:t>must</w:t>
      </w:r>
      <w:r w:rsidRPr="00FA6AC9">
        <w:t xml:space="preserve"> be acquired</w:t>
      </w:r>
      <w:r w:rsidR="00B75E2E">
        <w:t xml:space="preserve"> through a movie distributor and licensing agent</w:t>
      </w:r>
      <w:r w:rsidR="000A7B34">
        <w:t xml:space="preserve">. Swank Motion Pictures and Criterion Pictures are two </w:t>
      </w:r>
      <w:r w:rsidR="000A7B34">
        <w:rPr>
          <w:rStyle w:val="st"/>
        </w:rPr>
        <w:t>m</w:t>
      </w:r>
      <w:r w:rsidR="006F7392">
        <w:rPr>
          <w:rStyle w:val="st"/>
        </w:rPr>
        <w:t>ovie distributor</w:t>
      </w:r>
      <w:r w:rsidR="000A7B34">
        <w:rPr>
          <w:rStyle w:val="st"/>
        </w:rPr>
        <w:t xml:space="preserve">s and </w:t>
      </w:r>
      <w:r w:rsidR="006F7392">
        <w:rPr>
          <w:rStyle w:val="st"/>
        </w:rPr>
        <w:t>public performance licensing agent</w:t>
      </w:r>
      <w:r w:rsidR="000A7B34">
        <w:rPr>
          <w:rStyle w:val="st"/>
        </w:rPr>
        <w:t>s</w:t>
      </w:r>
      <w:r w:rsidR="006F7392">
        <w:rPr>
          <w:rStyle w:val="st"/>
        </w:rPr>
        <w:t xml:space="preserve"> in non-theatrical markets where feature entertainment movies are shown.</w:t>
      </w:r>
      <w:r w:rsidR="000A7B34">
        <w:rPr>
          <w:rStyle w:val="st"/>
        </w:rPr>
        <w:t xml:space="preserve"> </w:t>
      </w:r>
      <w:r w:rsidR="00B75E2E">
        <w:rPr>
          <w:rStyle w:val="st"/>
        </w:rPr>
        <w:t>These agents should be c</w:t>
      </w:r>
      <w:r w:rsidR="000A7B34">
        <w:rPr>
          <w:rStyle w:val="st"/>
        </w:rPr>
        <w:t>ontact</w:t>
      </w:r>
      <w:r w:rsidR="00B75E2E">
        <w:rPr>
          <w:rStyle w:val="st"/>
        </w:rPr>
        <w:t>ed for a list of their films (</w:t>
      </w:r>
      <w:r w:rsidR="000A7B34">
        <w:rPr>
          <w:rStyle w:val="st"/>
        </w:rPr>
        <w:t>www.swank.com or www.criterionpic.com</w:t>
      </w:r>
      <w:r w:rsidR="00B75E2E">
        <w:rPr>
          <w:rStyle w:val="st"/>
        </w:rPr>
        <w:t>)</w:t>
      </w:r>
      <w:r w:rsidR="000A7B34">
        <w:rPr>
          <w:rStyle w:val="st"/>
        </w:rPr>
        <w:t xml:space="preserve">. </w:t>
      </w:r>
    </w:p>
    <w:p w:rsidR="000A7B34" w:rsidRDefault="000A7B34" w:rsidP="000A7B34">
      <w:pPr>
        <w:pStyle w:val="NoSpacing"/>
        <w:ind w:left="720"/>
        <w:rPr>
          <w:sz w:val="20"/>
        </w:rPr>
      </w:pPr>
    </w:p>
    <w:p w:rsidR="00AF2270" w:rsidRDefault="00E52CD1" w:rsidP="000A7B34">
      <w:pPr>
        <w:pStyle w:val="NoSpacing"/>
        <w:ind w:left="720"/>
        <w:rPr>
          <w:rFonts w:ascii="Calibri" w:hAnsi="Calibri" w:cs="Arial"/>
        </w:rPr>
      </w:pPr>
      <w:r>
        <w:rPr>
          <w:rFonts w:ascii="Calibri" w:hAnsi="Calibri" w:cs="Arial"/>
        </w:rPr>
        <w:t xml:space="preserve">All films must be appropriate for a Catholic university. </w:t>
      </w:r>
      <w:r w:rsidR="00B76386">
        <w:rPr>
          <w:rFonts w:ascii="Calibri" w:hAnsi="Calibri" w:cs="Arial"/>
        </w:rPr>
        <w:t xml:space="preserve"> Refer to the United States Conference of Catholic Bishops’ website for movie reviews and ratings.  Films with an “O” rating (morally offensive) are not considered appropriate for a Catholic university. </w:t>
      </w:r>
    </w:p>
    <w:p w:rsidR="00F70803" w:rsidRDefault="00F70803" w:rsidP="00F70803">
      <w:pPr>
        <w:pStyle w:val="NoSpacing"/>
        <w:ind w:firstLine="720"/>
        <w:rPr>
          <w:rFonts w:ascii="Calibri" w:hAnsi="Calibri" w:cs="Arial"/>
        </w:rPr>
      </w:pPr>
    </w:p>
    <w:p w:rsidR="00B76386" w:rsidRDefault="00B76386" w:rsidP="00F70803">
      <w:pPr>
        <w:pStyle w:val="NoSpacing"/>
        <w:ind w:left="720"/>
        <w:rPr>
          <w:rFonts w:ascii="Calibri" w:hAnsi="Calibri" w:cs="Arial"/>
        </w:rPr>
      </w:pPr>
      <w:r>
        <w:rPr>
          <w:rFonts w:ascii="Calibri" w:hAnsi="Calibri" w:cs="Arial"/>
        </w:rPr>
        <w:t>The movie distributor should be instructed to send the film and invoice to CPLD. Films should be returned to CPLD soon after the showing.</w:t>
      </w:r>
    </w:p>
    <w:p w:rsidR="00D34732" w:rsidRDefault="00D34732" w:rsidP="00F70803">
      <w:pPr>
        <w:pStyle w:val="NoSpacing"/>
        <w:ind w:left="720"/>
        <w:rPr>
          <w:rFonts w:ascii="Calibri" w:hAnsi="Calibri" w:cs="Arial"/>
        </w:rPr>
      </w:pPr>
    </w:p>
    <w:p w:rsidR="00B76386" w:rsidRDefault="00B76386" w:rsidP="000A7B34">
      <w:pPr>
        <w:pStyle w:val="NoSpacing"/>
        <w:ind w:left="720"/>
        <w:rPr>
          <w:rFonts w:ascii="Arial" w:hAnsi="Arial" w:cs="Arial"/>
          <w:sz w:val="20"/>
          <w:szCs w:val="20"/>
        </w:rPr>
      </w:pPr>
    </w:p>
    <w:p w:rsidR="00502A76" w:rsidRPr="00D34732" w:rsidRDefault="00715281" w:rsidP="00D34732">
      <w:pPr>
        <w:pStyle w:val="Heading2"/>
        <w:rPr>
          <w:rFonts w:asciiTheme="minorHAnsi" w:hAnsiTheme="minorHAnsi" w:cstheme="minorHAnsi"/>
          <w:color w:val="auto"/>
          <w:sz w:val="32"/>
          <w:szCs w:val="32"/>
        </w:rPr>
      </w:pPr>
      <w:bookmarkStart w:id="40" w:name="_Toc395884370"/>
      <w:bookmarkEnd w:id="39"/>
      <w:r w:rsidRPr="00D34732">
        <w:rPr>
          <w:rFonts w:asciiTheme="minorHAnsi" w:hAnsiTheme="minorHAnsi" w:cstheme="minorHAnsi"/>
          <w:color w:val="auto"/>
          <w:sz w:val="32"/>
          <w:szCs w:val="32"/>
        </w:rPr>
        <w:t>Transportation</w:t>
      </w:r>
      <w:bookmarkEnd w:id="40"/>
      <w:r w:rsidRPr="00D34732">
        <w:rPr>
          <w:rFonts w:asciiTheme="minorHAnsi" w:hAnsiTheme="minorHAnsi" w:cstheme="minorHAnsi"/>
          <w:color w:val="auto"/>
          <w:sz w:val="32"/>
          <w:szCs w:val="32"/>
        </w:rPr>
        <w:t xml:space="preserve"> </w:t>
      </w:r>
    </w:p>
    <w:p w:rsidR="003707B0" w:rsidRPr="00D34732" w:rsidRDefault="003707B0" w:rsidP="00502A76">
      <w:pPr>
        <w:spacing w:after="0"/>
        <w:rPr>
          <w:b/>
          <w:sz w:val="28"/>
          <w:szCs w:val="28"/>
        </w:rPr>
      </w:pPr>
      <w:r>
        <w:tab/>
      </w:r>
      <w:r w:rsidRPr="00D34732">
        <w:rPr>
          <w:b/>
          <w:sz w:val="28"/>
          <w:szCs w:val="28"/>
        </w:rPr>
        <w:t>Bus Rental</w:t>
      </w:r>
    </w:p>
    <w:p w:rsidR="00186DD9" w:rsidRDefault="00715281" w:rsidP="00502A76">
      <w:pPr>
        <w:pStyle w:val="Normal12pt"/>
        <w:ind w:left="720"/>
        <w:rPr>
          <w:rFonts w:asciiTheme="minorHAnsi" w:hAnsiTheme="minorHAnsi" w:cstheme="minorHAnsi"/>
          <w:sz w:val="22"/>
        </w:rPr>
      </w:pPr>
      <w:r w:rsidRPr="00C43A12">
        <w:rPr>
          <w:rFonts w:asciiTheme="minorHAnsi" w:hAnsiTheme="minorHAnsi" w:cstheme="minorHAnsi"/>
          <w:sz w:val="22"/>
        </w:rPr>
        <w:t>Student clubs or organizations may rent a bus for day trips.</w:t>
      </w:r>
      <w:r>
        <w:rPr>
          <w:rFonts w:asciiTheme="minorHAnsi" w:hAnsiTheme="minorHAnsi" w:cstheme="minorHAnsi"/>
          <w:sz w:val="22"/>
        </w:rPr>
        <w:t xml:space="preserve"> </w:t>
      </w:r>
      <w:r w:rsidR="0041309B" w:rsidRPr="00C43A12">
        <w:rPr>
          <w:rFonts w:asciiTheme="minorHAnsi" w:hAnsiTheme="minorHAnsi" w:cstheme="minorHAnsi"/>
          <w:sz w:val="22"/>
        </w:rPr>
        <w:t xml:space="preserve">Bus transportation may be contracted for day trips with the assistance and approval of the </w:t>
      </w:r>
      <w:r>
        <w:rPr>
          <w:rFonts w:asciiTheme="minorHAnsi" w:hAnsiTheme="minorHAnsi" w:cstheme="minorHAnsi"/>
          <w:sz w:val="22"/>
        </w:rPr>
        <w:t>Director of CPLD</w:t>
      </w:r>
      <w:r w:rsidR="0041309B" w:rsidRPr="00C43A12">
        <w:rPr>
          <w:rFonts w:asciiTheme="minorHAnsi" w:hAnsiTheme="minorHAnsi" w:cstheme="minorHAnsi"/>
          <w:sz w:val="22"/>
        </w:rPr>
        <w:t>.  Arrangements should be made</w:t>
      </w:r>
      <w:r w:rsidR="00AF2270">
        <w:rPr>
          <w:rFonts w:asciiTheme="minorHAnsi" w:hAnsiTheme="minorHAnsi" w:cstheme="minorHAnsi"/>
          <w:sz w:val="22"/>
        </w:rPr>
        <w:t xml:space="preserve"> at least (6) weeks in advance.  </w:t>
      </w:r>
    </w:p>
    <w:p w:rsidR="00715281" w:rsidRPr="003707B0" w:rsidRDefault="003707B0" w:rsidP="006E5E94">
      <w:pPr>
        <w:pStyle w:val="Heading3"/>
        <w:numPr>
          <w:ilvl w:val="0"/>
          <w:numId w:val="37"/>
        </w:numPr>
        <w:rPr>
          <w:rFonts w:asciiTheme="minorHAnsi" w:hAnsiTheme="minorHAnsi" w:cstheme="minorHAnsi"/>
          <w:color w:val="auto"/>
          <w:sz w:val="24"/>
          <w:szCs w:val="24"/>
          <w:lang w:val="en"/>
        </w:rPr>
      </w:pPr>
      <w:bookmarkStart w:id="41" w:name="_Toc268779112"/>
      <w:bookmarkStart w:id="42" w:name="_Toc268780581"/>
      <w:bookmarkStart w:id="43" w:name="_Toc395884371"/>
      <w:r>
        <w:rPr>
          <w:rFonts w:asciiTheme="minorHAnsi" w:hAnsiTheme="minorHAnsi" w:cstheme="minorHAnsi"/>
          <w:color w:val="auto"/>
          <w:sz w:val="24"/>
          <w:szCs w:val="24"/>
          <w:lang w:val="en"/>
        </w:rPr>
        <w:t>Bus</w:t>
      </w:r>
      <w:r w:rsidR="0041309B" w:rsidRPr="003707B0">
        <w:rPr>
          <w:rFonts w:asciiTheme="minorHAnsi" w:hAnsiTheme="minorHAnsi" w:cstheme="minorHAnsi"/>
          <w:color w:val="auto"/>
          <w:sz w:val="24"/>
          <w:szCs w:val="24"/>
          <w:lang w:val="en"/>
        </w:rPr>
        <w:t xml:space="preserve"> Cancellations and Refunds</w:t>
      </w:r>
      <w:bookmarkEnd w:id="41"/>
      <w:bookmarkEnd w:id="42"/>
      <w:bookmarkEnd w:id="43"/>
    </w:p>
    <w:p w:rsidR="0041309B" w:rsidRDefault="0041309B" w:rsidP="003707B0">
      <w:pPr>
        <w:pStyle w:val="Normal12pt"/>
        <w:ind w:left="1440"/>
        <w:rPr>
          <w:rFonts w:asciiTheme="minorHAnsi" w:hAnsiTheme="minorHAnsi" w:cstheme="minorHAnsi"/>
          <w:sz w:val="22"/>
        </w:rPr>
      </w:pPr>
      <w:r w:rsidRPr="00C43A12">
        <w:rPr>
          <w:rFonts w:asciiTheme="minorHAnsi" w:hAnsiTheme="minorHAnsi" w:cstheme="minorHAnsi"/>
          <w:sz w:val="22"/>
        </w:rPr>
        <w:t xml:space="preserve">A trip may be cancelled as long as the bus company is notified within the time frame as stated in the contract. Student clubs or organizations should cancel a trip if 50% of the seats are not sold prior to the cancellation deadline. Students may receive a refund before the cancellation deadline. No student will receive a refund after the cancellation deadline and the student club or organization will be financially obligated to pay the bus company the entire amount stated in the contract. </w:t>
      </w:r>
    </w:p>
    <w:p w:rsidR="00715281" w:rsidRDefault="00715281" w:rsidP="00715281">
      <w:pPr>
        <w:pStyle w:val="Normal12pt"/>
        <w:ind w:left="720"/>
        <w:rPr>
          <w:rFonts w:asciiTheme="minorHAnsi" w:hAnsiTheme="minorHAnsi" w:cstheme="minorHAnsi"/>
          <w:sz w:val="22"/>
        </w:rPr>
      </w:pPr>
    </w:p>
    <w:p w:rsidR="00715281" w:rsidRPr="00D34732" w:rsidRDefault="00715281" w:rsidP="00715281">
      <w:pPr>
        <w:pStyle w:val="Normal12pt"/>
        <w:ind w:left="720"/>
        <w:rPr>
          <w:rFonts w:asciiTheme="minorHAnsi" w:hAnsiTheme="minorHAnsi" w:cstheme="minorHAnsi"/>
          <w:b/>
          <w:sz w:val="28"/>
          <w:szCs w:val="28"/>
        </w:rPr>
      </w:pPr>
      <w:r w:rsidRPr="00D34732">
        <w:rPr>
          <w:rFonts w:asciiTheme="minorHAnsi" w:hAnsiTheme="minorHAnsi" w:cstheme="minorHAnsi"/>
          <w:b/>
          <w:sz w:val="28"/>
          <w:szCs w:val="28"/>
        </w:rPr>
        <w:t>Marymount Shuttle Service</w:t>
      </w:r>
    </w:p>
    <w:p w:rsidR="00715281" w:rsidRDefault="00715281" w:rsidP="00715281">
      <w:pPr>
        <w:pStyle w:val="Normal12pt"/>
        <w:ind w:left="720"/>
        <w:rPr>
          <w:rFonts w:asciiTheme="minorHAnsi" w:hAnsiTheme="minorHAnsi" w:cstheme="minorHAnsi"/>
          <w:sz w:val="22"/>
          <w:szCs w:val="22"/>
        </w:rPr>
      </w:pPr>
      <w:r>
        <w:rPr>
          <w:rFonts w:asciiTheme="minorHAnsi" w:hAnsiTheme="minorHAnsi" w:cstheme="minorHAnsi"/>
          <w:sz w:val="22"/>
          <w:szCs w:val="22"/>
        </w:rPr>
        <w:t xml:space="preserve">Marymount shuttle service has limited availability for transporting </w:t>
      </w:r>
      <w:r w:rsidR="00FB432E">
        <w:rPr>
          <w:rFonts w:asciiTheme="minorHAnsi" w:hAnsiTheme="minorHAnsi" w:cstheme="minorHAnsi"/>
          <w:sz w:val="22"/>
          <w:szCs w:val="22"/>
        </w:rPr>
        <w:t>students to off campus events</w:t>
      </w:r>
      <w:r>
        <w:rPr>
          <w:rFonts w:asciiTheme="minorHAnsi" w:hAnsiTheme="minorHAnsi" w:cstheme="minorHAnsi"/>
          <w:sz w:val="22"/>
          <w:szCs w:val="22"/>
        </w:rPr>
        <w:t>.</w:t>
      </w:r>
      <w:r w:rsidR="00FB432E">
        <w:rPr>
          <w:rFonts w:asciiTheme="minorHAnsi" w:hAnsiTheme="minorHAnsi" w:cstheme="minorHAnsi"/>
          <w:sz w:val="22"/>
          <w:szCs w:val="22"/>
        </w:rPr>
        <w:t xml:space="preserve"> Shuttle requests can be made through CPLD. The request should include departure time from Marymount, return time from off campus location, number of passengers and the address of the destination. </w:t>
      </w:r>
    </w:p>
    <w:p w:rsidR="00FB432E" w:rsidRDefault="00FB432E" w:rsidP="00715281">
      <w:pPr>
        <w:pStyle w:val="Normal12pt"/>
        <w:ind w:left="720"/>
        <w:rPr>
          <w:rFonts w:asciiTheme="minorHAnsi" w:hAnsiTheme="minorHAnsi" w:cstheme="minorHAnsi"/>
          <w:sz w:val="22"/>
          <w:szCs w:val="22"/>
        </w:rPr>
      </w:pPr>
    </w:p>
    <w:p w:rsidR="00FB432E" w:rsidRPr="00D34732" w:rsidRDefault="00FB432E" w:rsidP="00715281">
      <w:pPr>
        <w:pStyle w:val="Normal12pt"/>
        <w:ind w:left="720"/>
        <w:rPr>
          <w:rFonts w:asciiTheme="minorHAnsi" w:hAnsiTheme="minorHAnsi" w:cstheme="minorHAnsi"/>
          <w:b/>
          <w:sz w:val="28"/>
          <w:szCs w:val="28"/>
        </w:rPr>
      </w:pPr>
      <w:r w:rsidRPr="00D34732">
        <w:rPr>
          <w:rFonts w:asciiTheme="minorHAnsi" w:hAnsiTheme="minorHAnsi" w:cstheme="minorHAnsi"/>
          <w:b/>
          <w:sz w:val="28"/>
          <w:szCs w:val="28"/>
        </w:rPr>
        <w:t>Marymount University Driver Safety Training</w:t>
      </w:r>
    </w:p>
    <w:p w:rsidR="00FB432E" w:rsidRDefault="00186DD9" w:rsidP="00715281">
      <w:pPr>
        <w:pStyle w:val="Normal12pt"/>
        <w:ind w:left="720"/>
        <w:rPr>
          <w:rFonts w:asciiTheme="minorHAnsi" w:hAnsiTheme="minorHAnsi" w:cstheme="minorHAnsi"/>
          <w:sz w:val="22"/>
          <w:szCs w:val="22"/>
        </w:rPr>
      </w:pPr>
      <w:r>
        <w:rPr>
          <w:rFonts w:asciiTheme="minorHAnsi" w:hAnsiTheme="minorHAnsi" w:cstheme="minorHAnsi"/>
          <w:sz w:val="22"/>
          <w:szCs w:val="22"/>
        </w:rPr>
        <w:t>In order to become</w:t>
      </w:r>
      <w:r w:rsidR="00FB432E">
        <w:rPr>
          <w:rFonts w:asciiTheme="minorHAnsi" w:hAnsiTheme="minorHAnsi" w:cstheme="minorHAnsi"/>
          <w:sz w:val="22"/>
          <w:szCs w:val="22"/>
        </w:rPr>
        <w:t xml:space="preserve"> eligible to drive </w:t>
      </w:r>
      <w:r w:rsidR="006517DF">
        <w:rPr>
          <w:rFonts w:asciiTheme="minorHAnsi" w:hAnsiTheme="minorHAnsi" w:cstheme="minorHAnsi"/>
          <w:sz w:val="22"/>
          <w:szCs w:val="22"/>
        </w:rPr>
        <w:t>a University vehicle</w:t>
      </w:r>
      <w:r w:rsidR="00FB432E">
        <w:rPr>
          <w:rFonts w:asciiTheme="minorHAnsi" w:hAnsiTheme="minorHAnsi" w:cstheme="minorHAnsi"/>
          <w:sz w:val="22"/>
          <w:szCs w:val="22"/>
        </w:rPr>
        <w:t xml:space="preserve">, a student must complete a motor vehicle record </w:t>
      </w:r>
      <w:r w:rsidR="006517DF">
        <w:rPr>
          <w:rFonts w:asciiTheme="minorHAnsi" w:hAnsiTheme="minorHAnsi" w:cstheme="minorHAnsi"/>
          <w:sz w:val="22"/>
          <w:szCs w:val="22"/>
        </w:rPr>
        <w:t>release (MVR) form and submit it to Human Resources.</w:t>
      </w:r>
    </w:p>
    <w:p w:rsidR="00FB432E" w:rsidRDefault="006517DF" w:rsidP="00715281">
      <w:pPr>
        <w:pStyle w:val="Normal12pt"/>
        <w:ind w:left="720"/>
        <w:rPr>
          <w:rFonts w:asciiTheme="minorHAnsi" w:hAnsiTheme="minorHAnsi" w:cstheme="minorHAnsi"/>
          <w:sz w:val="22"/>
          <w:szCs w:val="22"/>
        </w:rPr>
      </w:pPr>
      <w:r>
        <w:rPr>
          <w:rFonts w:asciiTheme="minorHAnsi" w:hAnsiTheme="minorHAnsi" w:cstheme="minorHAnsi"/>
          <w:sz w:val="22"/>
          <w:szCs w:val="22"/>
        </w:rPr>
        <w:t>In addition, a</w:t>
      </w:r>
      <w:r w:rsidR="00FB432E">
        <w:rPr>
          <w:rFonts w:asciiTheme="minorHAnsi" w:hAnsiTheme="minorHAnsi" w:cstheme="minorHAnsi"/>
          <w:sz w:val="22"/>
          <w:szCs w:val="22"/>
        </w:rPr>
        <w:t xml:space="preserve"> </w:t>
      </w:r>
      <w:r>
        <w:rPr>
          <w:rFonts w:asciiTheme="minorHAnsi" w:hAnsiTheme="minorHAnsi" w:cstheme="minorHAnsi"/>
          <w:sz w:val="22"/>
          <w:szCs w:val="22"/>
        </w:rPr>
        <w:t xml:space="preserve">two hour </w:t>
      </w:r>
      <w:r w:rsidR="00FB432E">
        <w:rPr>
          <w:rFonts w:asciiTheme="minorHAnsi" w:hAnsiTheme="minorHAnsi" w:cstheme="minorHAnsi"/>
          <w:sz w:val="22"/>
          <w:szCs w:val="22"/>
        </w:rPr>
        <w:t xml:space="preserve">driver training class </w:t>
      </w:r>
      <w:r>
        <w:rPr>
          <w:rFonts w:asciiTheme="minorHAnsi" w:hAnsiTheme="minorHAnsi" w:cstheme="minorHAnsi"/>
          <w:sz w:val="22"/>
          <w:szCs w:val="22"/>
        </w:rPr>
        <w:t xml:space="preserve">must be completed.  The class is </w:t>
      </w:r>
      <w:r w:rsidR="00FB432E">
        <w:rPr>
          <w:rFonts w:asciiTheme="minorHAnsi" w:hAnsiTheme="minorHAnsi" w:cstheme="minorHAnsi"/>
          <w:sz w:val="22"/>
          <w:szCs w:val="22"/>
        </w:rPr>
        <w:t>offered twice a</w:t>
      </w:r>
      <w:r>
        <w:rPr>
          <w:rFonts w:asciiTheme="minorHAnsi" w:hAnsiTheme="minorHAnsi" w:cstheme="minorHAnsi"/>
          <w:sz w:val="22"/>
          <w:szCs w:val="22"/>
        </w:rPr>
        <w:t xml:space="preserve"> year</w:t>
      </w:r>
      <w:r w:rsidR="00FB432E">
        <w:rPr>
          <w:rFonts w:asciiTheme="minorHAnsi" w:hAnsiTheme="minorHAnsi" w:cstheme="minorHAnsi"/>
          <w:sz w:val="22"/>
          <w:szCs w:val="22"/>
        </w:rPr>
        <w:t xml:space="preserve"> </w:t>
      </w:r>
      <w:r>
        <w:rPr>
          <w:rFonts w:asciiTheme="minorHAnsi" w:hAnsiTheme="minorHAnsi" w:cstheme="minorHAnsi"/>
          <w:sz w:val="22"/>
          <w:szCs w:val="22"/>
        </w:rPr>
        <w:t xml:space="preserve">in a classroom </w:t>
      </w:r>
      <w:r w:rsidR="00186DD9">
        <w:rPr>
          <w:rFonts w:asciiTheme="minorHAnsi" w:hAnsiTheme="minorHAnsi" w:cstheme="minorHAnsi"/>
          <w:sz w:val="22"/>
          <w:szCs w:val="22"/>
        </w:rPr>
        <w:t xml:space="preserve">setting </w:t>
      </w:r>
      <w:r>
        <w:rPr>
          <w:rFonts w:asciiTheme="minorHAnsi" w:hAnsiTheme="minorHAnsi" w:cstheme="minorHAnsi"/>
          <w:sz w:val="22"/>
          <w:szCs w:val="22"/>
        </w:rPr>
        <w:t xml:space="preserve">on campus. </w:t>
      </w:r>
    </w:p>
    <w:p w:rsidR="006517DF" w:rsidRDefault="006517DF" w:rsidP="00715281">
      <w:pPr>
        <w:pStyle w:val="Normal12pt"/>
        <w:ind w:left="720"/>
        <w:rPr>
          <w:rFonts w:asciiTheme="minorHAnsi" w:hAnsiTheme="minorHAnsi" w:cstheme="minorHAnsi"/>
          <w:sz w:val="22"/>
          <w:szCs w:val="22"/>
        </w:rPr>
      </w:pPr>
    </w:p>
    <w:p w:rsidR="00FB432E" w:rsidRDefault="00FB432E" w:rsidP="00715281">
      <w:pPr>
        <w:pStyle w:val="Normal12pt"/>
        <w:ind w:left="720"/>
        <w:rPr>
          <w:rFonts w:asciiTheme="minorHAnsi" w:hAnsiTheme="minorHAnsi" w:cstheme="minorHAnsi"/>
          <w:sz w:val="22"/>
          <w:szCs w:val="22"/>
        </w:rPr>
      </w:pPr>
      <w:r>
        <w:rPr>
          <w:rFonts w:asciiTheme="minorHAnsi" w:hAnsiTheme="minorHAnsi" w:cstheme="minorHAnsi"/>
          <w:sz w:val="22"/>
          <w:szCs w:val="22"/>
        </w:rPr>
        <w:t>Campus Min</w:t>
      </w:r>
      <w:r w:rsidR="003707B0">
        <w:rPr>
          <w:rFonts w:asciiTheme="minorHAnsi" w:hAnsiTheme="minorHAnsi" w:cstheme="minorHAnsi"/>
          <w:sz w:val="22"/>
          <w:szCs w:val="22"/>
        </w:rPr>
        <w:t xml:space="preserve">istry, Athletics and Admissions </w:t>
      </w:r>
      <w:r w:rsidR="00502A76">
        <w:rPr>
          <w:rFonts w:asciiTheme="minorHAnsi" w:hAnsiTheme="minorHAnsi" w:cstheme="minorHAnsi"/>
          <w:sz w:val="22"/>
          <w:szCs w:val="22"/>
        </w:rPr>
        <w:t>have university vehicles. Arrangements to reserve one of those</w:t>
      </w:r>
      <w:r w:rsidR="00186DD9">
        <w:rPr>
          <w:rFonts w:asciiTheme="minorHAnsi" w:hAnsiTheme="minorHAnsi" w:cstheme="minorHAnsi"/>
          <w:sz w:val="22"/>
          <w:szCs w:val="22"/>
        </w:rPr>
        <w:t xml:space="preserve"> vehicle</w:t>
      </w:r>
      <w:r w:rsidR="00502A76">
        <w:rPr>
          <w:rFonts w:asciiTheme="minorHAnsi" w:hAnsiTheme="minorHAnsi" w:cstheme="minorHAnsi"/>
          <w:sz w:val="22"/>
          <w:szCs w:val="22"/>
        </w:rPr>
        <w:t xml:space="preserve">s should be made in advance through the </w:t>
      </w:r>
      <w:r w:rsidR="00186DD9">
        <w:rPr>
          <w:rFonts w:asciiTheme="minorHAnsi" w:hAnsiTheme="minorHAnsi" w:cstheme="minorHAnsi"/>
          <w:sz w:val="22"/>
          <w:szCs w:val="22"/>
        </w:rPr>
        <w:t xml:space="preserve">department. </w:t>
      </w:r>
    </w:p>
    <w:p w:rsidR="00186DD9" w:rsidRDefault="00186DD9" w:rsidP="00715281">
      <w:pPr>
        <w:pStyle w:val="Normal12pt"/>
        <w:ind w:left="720"/>
        <w:rPr>
          <w:rFonts w:asciiTheme="minorHAnsi" w:hAnsiTheme="minorHAnsi" w:cstheme="minorHAnsi"/>
          <w:sz w:val="22"/>
          <w:szCs w:val="22"/>
        </w:rPr>
      </w:pPr>
    </w:p>
    <w:p w:rsidR="00186DD9" w:rsidRPr="00D34732" w:rsidRDefault="00186DD9" w:rsidP="00186DD9">
      <w:pPr>
        <w:pStyle w:val="Normal12pt"/>
        <w:ind w:left="720"/>
        <w:rPr>
          <w:rFonts w:asciiTheme="minorHAnsi" w:hAnsiTheme="minorHAnsi" w:cstheme="minorHAnsi"/>
          <w:b/>
          <w:sz w:val="28"/>
          <w:szCs w:val="28"/>
        </w:rPr>
      </w:pPr>
      <w:r w:rsidRPr="00D34732">
        <w:rPr>
          <w:rFonts w:asciiTheme="minorHAnsi" w:hAnsiTheme="minorHAnsi" w:cstheme="minorHAnsi"/>
          <w:b/>
          <w:sz w:val="28"/>
          <w:szCs w:val="28"/>
        </w:rPr>
        <w:t>Use of Private Vehicles</w:t>
      </w:r>
    </w:p>
    <w:p w:rsidR="00502A76" w:rsidRDefault="00186DD9" w:rsidP="00F70803">
      <w:pPr>
        <w:pStyle w:val="Normal12pt"/>
        <w:ind w:left="720"/>
        <w:rPr>
          <w:rFonts w:asciiTheme="minorHAnsi" w:hAnsiTheme="minorHAnsi" w:cstheme="minorHAnsi"/>
          <w:sz w:val="22"/>
        </w:rPr>
      </w:pPr>
      <w:r w:rsidRPr="00C43A12">
        <w:rPr>
          <w:rFonts w:asciiTheme="minorHAnsi" w:hAnsiTheme="minorHAnsi" w:cstheme="minorHAnsi"/>
          <w:sz w:val="22"/>
        </w:rPr>
        <w:t>Students who voluntarily drive themselves and/or others to club or organization activities off campus must be legally licensed drivers and must have adequate automobile insurance. Club or organization members who use their own vehicles for club or organization activities must be covered by their own auto insurance policies in the event of accident or injury.  Marymount University accepts no responsibility for accidents or injuries to club or organization members’ arising from use of private vehicles.</w:t>
      </w:r>
    </w:p>
    <w:p w:rsidR="00D34732" w:rsidRDefault="00D34732" w:rsidP="00F70803">
      <w:pPr>
        <w:pStyle w:val="Normal12pt"/>
        <w:ind w:left="720"/>
        <w:rPr>
          <w:rFonts w:asciiTheme="minorHAnsi" w:hAnsiTheme="minorHAnsi" w:cstheme="minorHAnsi"/>
          <w:sz w:val="22"/>
        </w:rPr>
      </w:pPr>
    </w:p>
    <w:p w:rsidR="00D34732" w:rsidRPr="00F70803" w:rsidRDefault="00D34732" w:rsidP="00F70803">
      <w:pPr>
        <w:pStyle w:val="Normal12pt"/>
        <w:ind w:left="720"/>
        <w:rPr>
          <w:rFonts w:asciiTheme="minorHAnsi" w:hAnsiTheme="minorHAnsi" w:cstheme="minorHAnsi"/>
          <w:sz w:val="22"/>
        </w:rPr>
      </w:pPr>
    </w:p>
    <w:p w:rsidR="004715A9" w:rsidRPr="00AF2270" w:rsidRDefault="004715A9" w:rsidP="00D34732">
      <w:pPr>
        <w:pStyle w:val="ChapterTitle"/>
        <w:spacing w:after="0"/>
        <w:rPr>
          <w:rFonts w:asciiTheme="minorHAnsi" w:hAnsiTheme="minorHAnsi" w:cstheme="minorHAnsi"/>
          <w:b/>
          <w:color w:val="auto"/>
          <w:sz w:val="36"/>
          <w:szCs w:val="36"/>
        </w:rPr>
      </w:pPr>
      <w:bookmarkStart w:id="44" w:name="_Toc268779115"/>
      <w:bookmarkStart w:id="45" w:name="_Toc268780584"/>
      <w:r w:rsidRPr="00AF2270">
        <w:rPr>
          <w:rFonts w:asciiTheme="minorHAnsi" w:hAnsiTheme="minorHAnsi" w:cstheme="minorHAnsi"/>
          <w:b/>
          <w:color w:val="auto"/>
          <w:sz w:val="36"/>
          <w:szCs w:val="36"/>
        </w:rPr>
        <w:t>Publicity</w:t>
      </w:r>
      <w:bookmarkEnd w:id="44"/>
      <w:bookmarkEnd w:id="45"/>
    </w:p>
    <w:p w:rsidR="004715A9" w:rsidRPr="00BE3CD2" w:rsidRDefault="00BE3CD2" w:rsidP="00AF2270">
      <w:pPr>
        <w:pStyle w:val="NoSpacing"/>
        <w:ind w:left="720"/>
        <w:rPr>
          <w:rFonts w:eastAsia="Arial Unicode MS"/>
        </w:rPr>
      </w:pPr>
      <w:r w:rsidRPr="00BE3CD2">
        <w:rPr>
          <w:rFonts w:eastAsia="Arial Unicode MS"/>
          <w:b/>
          <w:sz w:val="40"/>
        </w:rPr>
        <w:t>A</w:t>
      </w:r>
      <w:r w:rsidR="004715A9" w:rsidRPr="004B5E47">
        <w:rPr>
          <w:rFonts w:eastAsia="Arial Unicode MS"/>
        </w:rPr>
        <w:t>l</w:t>
      </w:r>
      <w:r w:rsidR="004715A9" w:rsidRPr="00BE3CD2">
        <w:rPr>
          <w:rFonts w:eastAsia="Arial Unicode MS"/>
        </w:rPr>
        <w:t>l forms of publicity and advertising used by student clubs and organi</w:t>
      </w:r>
      <w:r w:rsidR="009D3969">
        <w:rPr>
          <w:rFonts w:eastAsia="Arial Unicode MS"/>
        </w:rPr>
        <w:t xml:space="preserve">zations must be approved by </w:t>
      </w:r>
      <w:r w:rsidR="00983A5F">
        <w:rPr>
          <w:rFonts w:eastAsia="Arial Unicode MS"/>
        </w:rPr>
        <w:t>CPLD</w:t>
      </w:r>
      <w:r w:rsidR="004715A9" w:rsidRPr="00BE3CD2">
        <w:rPr>
          <w:rFonts w:eastAsia="Arial Unicode MS"/>
        </w:rPr>
        <w:t xml:space="preserve"> and be in accordance with the Advertising Policy. </w:t>
      </w:r>
      <w:r w:rsidR="009D3969">
        <w:rPr>
          <w:rFonts w:eastAsia="Arial Unicode MS"/>
        </w:rPr>
        <w:t xml:space="preserve"> </w:t>
      </w:r>
      <w:r w:rsidR="004715A9" w:rsidRPr="00BE3CD2">
        <w:rPr>
          <w:rFonts w:eastAsia="Arial Unicode MS"/>
        </w:rPr>
        <w:t xml:space="preserve">In addition, all forms of publicity must be stamped by </w:t>
      </w:r>
      <w:r w:rsidR="009D3969">
        <w:rPr>
          <w:rFonts w:eastAsia="Arial Unicode MS"/>
        </w:rPr>
        <w:t>CPLD</w:t>
      </w:r>
      <w:r w:rsidR="004715A9" w:rsidRPr="00BE3CD2">
        <w:rPr>
          <w:rFonts w:eastAsia="Arial Unicode MS"/>
        </w:rPr>
        <w:t xml:space="preserve"> prior to being publicized throughout campus.</w:t>
      </w:r>
      <w:bookmarkStart w:id="46" w:name="_Toc268779128"/>
      <w:bookmarkStart w:id="47" w:name="_Toc268780597"/>
    </w:p>
    <w:p w:rsidR="004715A9" w:rsidRPr="004715A9" w:rsidRDefault="004715A9" w:rsidP="004715A9">
      <w:pPr>
        <w:pStyle w:val="Normal12pt"/>
        <w:rPr>
          <w:rFonts w:asciiTheme="minorHAnsi" w:eastAsia="Arial Unicode MS" w:hAnsiTheme="minorHAnsi" w:cstheme="minorHAnsi"/>
          <w:sz w:val="22"/>
        </w:rPr>
      </w:pPr>
    </w:p>
    <w:p w:rsidR="004715A9" w:rsidRPr="00AF2270" w:rsidRDefault="004715A9" w:rsidP="006E5E94">
      <w:pPr>
        <w:pStyle w:val="Heading3"/>
        <w:ind w:firstLine="720"/>
        <w:rPr>
          <w:rFonts w:asciiTheme="minorHAnsi" w:hAnsiTheme="minorHAnsi"/>
        </w:rPr>
      </w:pPr>
      <w:bookmarkStart w:id="48" w:name="_Toc395884372"/>
      <w:r w:rsidRPr="00AF2270">
        <w:rPr>
          <w:rFonts w:asciiTheme="minorHAnsi" w:hAnsiTheme="minorHAnsi"/>
          <w:color w:val="auto"/>
          <w:sz w:val="28"/>
        </w:rPr>
        <w:t>Advertising Policy</w:t>
      </w:r>
      <w:bookmarkEnd w:id="46"/>
      <w:bookmarkEnd w:id="47"/>
      <w:bookmarkEnd w:id="48"/>
    </w:p>
    <w:p w:rsidR="004715A9" w:rsidRPr="002F24B2" w:rsidRDefault="004715A9" w:rsidP="00AF2270">
      <w:pPr>
        <w:pStyle w:val="NoSpacing"/>
        <w:ind w:left="720"/>
        <w:rPr>
          <w:b/>
        </w:rPr>
      </w:pPr>
      <w:r w:rsidRPr="002F24B2">
        <w:t xml:space="preserve">Posters, flyers and table tents can be copied on campus in the Copy Center. All advertising materials to be copied must be submitted to the Copy Center along with a Copy Center Request Form, available in </w:t>
      </w:r>
      <w:r w:rsidR="00983A5F">
        <w:t>CPLD</w:t>
      </w:r>
      <w:r w:rsidR="006E5E94">
        <w:t>.</w:t>
      </w:r>
      <w:r w:rsidRPr="002F24B2">
        <w:t xml:space="preserve"> </w:t>
      </w:r>
    </w:p>
    <w:p w:rsidR="00AF2270" w:rsidRDefault="00AF2270" w:rsidP="00AF2270">
      <w:pPr>
        <w:pStyle w:val="NoSpacing"/>
      </w:pPr>
    </w:p>
    <w:p w:rsidR="004715A9" w:rsidRPr="006E5E94" w:rsidRDefault="004715A9" w:rsidP="00AF2270">
      <w:pPr>
        <w:pStyle w:val="NoSpacing"/>
        <w:ind w:left="720"/>
      </w:pPr>
      <w:r w:rsidRPr="002F24B2">
        <w:t>When submitting fliers, the Copy Center form mus</w:t>
      </w:r>
      <w:r w:rsidR="00BE3CD2" w:rsidRPr="002F24B2">
        <w:t xml:space="preserve">t indicate the quantity, size, </w:t>
      </w:r>
      <w:r w:rsidRPr="002F24B2">
        <w:t>(8 1/2 x 11, or 11x17, color vs. black/white, and paper vs. cardstock.)  Please note: Bright Orange paper is prohibited from use, as it is reserved for emergency information postings.</w:t>
      </w:r>
      <w:r w:rsidRPr="002F24B2">
        <w:rPr>
          <w:b/>
        </w:rPr>
        <w:t xml:space="preserve"> </w:t>
      </w:r>
      <w:r w:rsidRPr="006E5E94">
        <w:t xml:space="preserve">A maximum of 15 posters or 30 flyers, with the approval of </w:t>
      </w:r>
      <w:r w:rsidR="00983A5F" w:rsidRPr="006E5E94">
        <w:t>CPLD</w:t>
      </w:r>
      <w:r w:rsidRPr="006E5E94">
        <w:t xml:space="preserve">, may </w:t>
      </w:r>
      <w:r w:rsidR="006E5E94" w:rsidRPr="006E5E94">
        <w:t>be posted per event. C</w:t>
      </w:r>
      <w:r w:rsidRPr="006E5E94">
        <w:t xml:space="preserve">opies will be charged to the organization. </w:t>
      </w:r>
    </w:p>
    <w:p w:rsidR="004715A9" w:rsidRPr="002F24B2" w:rsidRDefault="004715A9" w:rsidP="00AF2270">
      <w:pPr>
        <w:pStyle w:val="NoSpacing"/>
        <w:rPr>
          <w:rFonts w:cstheme="minorHAnsi"/>
        </w:rPr>
      </w:pPr>
    </w:p>
    <w:p w:rsidR="004715A9" w:rsidRPr="002F24B2" w:rsidRDefault="004715A9" w:rsidP="00AF2270">
      <w:pPr>
        <w:pStyle w:val="NoSpacing"/>
        <w:ind w:left="720"/>
        <w:rPr>
          <w:rFonts w:cstheme="minorHAnsi"/>
        </w:rPr>
      </w:pPr>
      <w:r w:rsidRPr="002F24B2">
        <w:rPr>
          <w:rFonts w:cstheme="minorHAnsi"/>
        </w:rPr>
        <w:t>Advertising materials that are reproduced in the Copy Center are delivered to the club mailboxes on the second floor of the Lodge once the job is complete.</w:t>
      </w:r>
    </w:p>
    <w:p w:rsidR="004715A9" w:rsidRPr="004715A9" w:rsidRDefault="004715A9" w:rsidP="006E5E94">
      <w:pPr>
        <w:pStyle w:val="Heading3"/>
        <w:numPr>
          <w:ilvl w:val="0"/>
          <w:numId w:val="38"/>
        </w:numPr>
        <w:rPr>
          <w:rFonts w:asciiTheme="minorHAnsi" w:eastAsia="Arial Unicode MS" w:hAnsiTheme="minorHAnsi" w:cstheme="minorHAnsi"/>
          <w:b w:val="0"/>
          <w:color w:val="auto"/>
          <w:sz w:val="24"/>
          <w:szCs w:val="24"/>
        </w:rPr>
      </w:pPr>
      <w:bookmarkStart w:id="49" w:name="_Toc268779118"/>
      <w:bookmarkStart w:id="50" w:name="_Toc268780587"/>
      <w:bookmarkStart w:id="51" w:name="_Toc395884374"/>
      <w:r w:rsidRPr="004715A9">
        <w:rPr>
          <w:rFonts w:asciiTheme="minorHAnsi" w:eastAsia="Arial Unicode MS" w:hAnsiTheme="minorHAnsi" w:cstheme="minorHAnsi"/>
          <w:color w:val="auto"/>
          <w:sz w:val="24"/>
          <w:szCs w:val="24"/>
        </w:rPr>
        <w:t>Table Tents</w:t>
      </w:r>
      <w:bookmarkEnd w:id="49"/>
      <w:bookmarkEnd w:id="50"/>
      <w:bookmarkEnd w:id="51"/>
    </w:p>
    <w:p w:rsidR="004715A9" w:rsidRPr="002F24B2" w:rsidRDefault="004715A9" w:rsidP="006E5E94">
      <w:pPr>
        <w:pStyle w:val="NoSpacing"/>
        <w:ind w:left="1800"/>
        <w:rPr>
          <w:rStyle w:val="Emphasis"/>
          <w:rFonts w:asciiTheme="minorHAnsi" w:eastAsia="Arial Unicode MS" w:hAnsiTheme="minorHAnsi" w:cstheme="minorHAnsi"/>
        </w:rPr>
      </w:pPr>
      <w:r w:rsidRPr="002F24B2">
        <w:rPr>
          <w:rFonts w:eastAsia="Arial Unicode MS"/>
        </w:rPr>
        <w:t xml:space="preserve">Notices may be placed on tables in the Dining Hall, the Lee Center and Ballston Dining Room.  They should be no larger than one-half a sheet of 8 1/2” x 11” paper, be two sided, with the same or different information on each side. </w:t>
      </w:r>
      <w:r w:rsidRPr="002F24B2">
        <w:rPr>
          <w:rStyle w:val="Emphasis"/>
          <w:rFonts w:asciiTheme="minorHAnsi" w:eastAsia="Arial Unicode MS" w:hAnsiTheme="minorHAnsi" w:cstheme="minorHAnsi"/>
          <w:sz w:val="24"/>
        </w:rPr>
        <w:t xml:space="preserve">ALL Table Tents must be approved and STAMPED by </w:t>
      </w:r>
      <w:r w:rsidR="009D3969">
        <w:rPr>
          <w:rStyle w:val="Emphasis"/>
          <w:rFonts w:asciiTheme="minorHAnsi" w:eastAsia="Arial Unicode MS" w:hAnsiTheme="minorHAnsi" w:cstheme="minorHAnsi"/>
          <w:sz w:val="24"/>
        </w:rPr>
        <w:t>CPLD</w:t>
      </w:r>
      <w:r w:rsidRPr="002F24B2">
        <w:rPr>
          <w:rStyle w:val="Emphasis"/>
          <w:rFonts w:asciiTheme="minorHAnsi" w:eastAsia="Arial Unicode MS" w:hAnsiTheme="minorHAnsi" w:cstheme="minorHAnsi"/>
          <w:sz w:val="24"/>
        </w:rPr>
        <w:t>.</w:t>
      </w:r>
    </w:p>
    <w:p w:rsidR="004715A9" w:rsidRPr="004715A9" w:rsidRDefault="004715A9" w:rsidP="006E5E94">
      <w:pPr>
        <w:pStyle w:val="Heading3"/>
        <w:numPr>
          <w:ilvl w:val="0"/>
          <w:numId w:val="38"/>
        </w:numPr>
        <w:rPr>
          <w:rFonts w:asciiTheme="minorHAnsi" w:eastAsia="Arial Unicode MS" w:hAnsiTheme="minorHAnsi" w:cstheme="minorHAnsi"/>
          <w:b w:val="0"/>
          <w:color w:val="auto"/>
          <w:sz w:val="24"/>
        </w:rPr>
      </w:pPr>
      <w:bookmarkStart w:id="52" w:name="_Toc268779119"/>
      <w:bookmarkStart w:id="53" w:name="_Toc268780588"/>
      <w:bookmarkStart w:id="54" w:name="_Toc395884375"/>
      <w:r w:rsidRPr="004715A9">
        <w:rPr>
          <w:rFonts w:asciiTheme="minorHAnsi" w:eastAsia="Arial Unicode MS" w:hAnsiTheme="minorHAnsi" w:cstheme="minorHAnsi"/>
          <w:color w:val="auto"/>
          <w:sz w:val="24"/>
        </w:rPr>
        <w:t>Lee Center Poster Machine</w:t>
      </w:r>
      <w:bookmarkEnd w:id="52"/>
      <w:bookmarkEnd w:id="53"/>
      <w:bookmarkEnd w:id="54"/>
    </w:p>
    <w:p w:rsidR="004715A9" w:rsidRPr="00AF2270" w:rsidRDefault="004715A9" w:rsidP="006E5E94">
      <w:pPr>
        <w:pStyle w:val="NoSpacing"/>
        <w:ind w:left="1800"/>
      </w:pPr>
      <w:r w:rsidRPr="00AF2270">
        <w:t xml:space="preserve">Simple black and white documents created in programs such as Microsoft Word can be printed out onto 24” x 30” paper. Email the document you wish to be printed to </w:t>
      </w:r>
      <w:hyperlink r:id="rId10" w:history="1">
        <w:r w:rsidRPr="00AF2270">
          <w:rPr>
            <w:rStyle w:val="Hyperlink"/>
            <w:color w:val="auto"/>
            <w:u w:val="none"/>
          </w:rPr>
          <w:t>leecenter@marymount.edu</w:t>
        </w:r>
      </w:hyperlink>
      <w:r w:rsidRPr="00AF2270">
        <w:t xml:space="preserve">. It is best to design your poster with a white background. You can print a maximum of 4 of these oversized posters per event. Please indicate in your email how many you would like printed and the color paper you would like them printed on: blue, white, canary yellow, gold, or red. Please allow at least 2 full days for printing requests to be processed (ex. requests submitted on Monday will be ready by Thursday). </w:t>
      </w:r>
    </w:p>
    <w:p w:rsidR="004715A9" w:rsidRPr="002F24B2" w:rsidRDefault="004715A9" w:rsidP="00BE3CD2">
      <w:pPr>
        <w:pStyle w:val="NoSpacing"/>
        <w:rPr>
          <w:sz w:val="24"/>
        </w:rPr>
      </w:pPr>
    </w:p>
    <w:p w:rsidR="004715A9" w:rsidRPr="00AF2270" w:rsidRDefault="004715A9" w:rsidP="00AF2270">
      <w:pPr>
        <w:pStyle w:val="NoSpacing"/>
        <w:ind w:left="1440"/>
      </w:pPr>
      <w:r w:rsidRPr="00AF2270">
        <w:t>Posters, flyers, etc. are permitted on bulletin boards in the following areas:</w:t>
      </w:r>
    </w:p>
    <w:p w:rsidR="00AF2270" w:rsidRDefault="004715A9" w:rsidP="006E5E94">
      <w:pPr>
        <w:pStyle w:val="NoSpacing"/>
        <w:numPr>
          <w:ilvl w:val="0"/>
          <w:numId w:val="25"/>
        </w:numPr>
      </w:pPr>
      <w:r w:rsidRPr="00AF2270">
        <w:t xml:space="preserve">Lee Center </w:t>
      </w:r>
    </w:p>
    <w:p w:rsidR="00AF2270" w:rsidRDefault="004715A9" w:rsidP="006E5E94">
      <w:pPr>
        <w:pStyle w:val="NoSpacing"/>
        <w:numPr>
          <w:ilvl w:val="0"/>
          <w:numId w:val="25"/>
        </w:numPr>
      </w:pPr>
      <w:r w:rsidRPr="00AF2270">
        <w:t>Dining Hall stairwell</w:t>
      </w:r>
    </w:p>
    <w:p w:rsidR="00AF2270" w:rsidRDefault="004715A9" w:rsidP="006E5E94">
      <w:pPr>
        <w:pStyle w:val="NoSpacing"/>
        <w:numPr>
          <w:ilvl w:val="0"/>
          <w:numId w:val="25"/>
        </w:numPr>
      </w:pPr>
      <w:r w:rsidRPr="00AF2270">
        <w:t>Residence Hall floors</w:t>
      </w:r>
    </w:p>
    <w:p w:rsidR="00AF2270" w:rsidRDefault="004715A9" w:rsidP="006E5E94">
      <w:pPr>
        <w:pStyle w:val="NoSpacing"/>
        <w:numPr>
          <w:ilvl w:val="0"/>
          <w:numId w:val="25"/>
        </w:numPr>
      </w:pPr>
      <w:r w:rsidRPr="00AF2270">
        <w:t>St. Josephs Hall - next to the computer center</w:t>
      </w:r>
    </w:p>
    <w:p w:rsidR="00AF2270" w:rsidRDefault="004715A9" w:rsidP="006E5E94">
      <w:pPr>
        <w:pStyle w:val="NoSpacing"/>
        <w:numPr>
          <w:ilvl w:val="0"/>
          <w:numId w:val="25"/>
        </w:numPr>
      </w:pPr>
      <w:r w:rsidRPr="00AF2270">
        <w:t>Mail Room</w:t>
      </w:r>
    </w:p>
    <w:p w:rsidR="00AF2270" w:rsidRDefault="004715A9" w:rsidP="006E5E94">
      <w:pPr>
        <w:pStyle w:val="NoSpacing"/>
        <w:numPr>
          <w:ilvl w:val="0"/>
          <w:numId w:val="25"/>
        </w:numPr>
      </w:pPr>
      <w:r w:rsidRPr="00AF2270">
        <w:t>Rowley Lobby - across from the elevators</w:t>
      </w:r>
    </w:p>
    <w:p w:rsidR="00AF2270" w:rsidRDefault="004715A9" w:rsidP="006E5E94">
      <w:pPr>
        <w:pStyle w:val="NoSpacing"/>
        <w:numPr>
          <w:ilvl w:val="0"/>
          <w:numId w:val="25"/>
        </w:numPr>
      </w:pPr>
      <w:r w:rsidRPr="00AF2270">
        <w:t>Classroom bulletin boards</w:t>
      </w:r>
    </w:p>
    <w:p w:rsidR="00AF2270" w:rsidRDefault="004715A9" w:rsidP="006E5E94">
      <w:pPr>
        <w:pStyle w:val="NoSpacing"/>
        <w:numPr>
          <w:ilvl w:val="0"/>
          <w:numId w:val="25"/>
        </w:numPr>
      </w:pPr>
      <w:r w:rsidRPr="00AF2270">
        <w:t>Lodge</w:t>
      </w:r>
    </w:p>
    <w:p w:rsidR="00AF2270" w:rsidRDefault="004715A9" w:rsidP="006E5E94">
      <w:pPr>
        <w:pStyle w:val="NoSpacing"/>
        <w:numPr>
          <w:ilvl w:val="0"/>
          <w:numId w:val="25"/>
        </w:numPr>
      </w:pPr>
      <w:r w:rsidRPr="00AF2270">
        <w:t>Gerard Hall - next to elevator on ground floor</w:t>
      </w:r>
    </w:p>
    <w:p w:rsidR="004715A9" w:rsidRDefault="004715A9" w:rsidP="006E5E94">
      <w:pPr>
        <w:pStyle w:val="NoSpacing"/>
        <w:numPr>
          <w:ilvl w:val="0"/>
          <w:numId w:val="25"/>
        </w:numPr>
      </w:pPr>
      <w:r w:rsidRPr="00AF2270">
        <w:t>Caruthers Hall</w:t>
      </w:r>
    </w:p>
    <w:p w:rsidR="006A0D08" w:rsidRDefault="006A0D08" w:rsidP="006A0D08">
      <w:pPr>
        <w:pStyle w:val="NoSpacing"/>
      </w:pPr>
    </w:p>
    <w:p w:rsidR="006A0D08" w:rsidRPr="00AF2270" w:rsidRDefault="006A0D08" w:rsidP="006A0D08">
      <w:pPr>
        <w:pStyle w:val="NoSpacing"/>
      </w:pPr>
    </w:p>
    <w:p w:rsidR="002F24B2" w:rsidRPr="00AF2270" w:rsidRDefault="002F24B2" w:rsidP="00AF2270">
      <w:pPr>
        <w:pStyle w:val="NoSpacing"/>
        <w:ind w:left="1440"/>
      </w:pPr>
    </w:p>
    <w:p w:rsidR="004715A9" w:rsidRPr="00AF2270" w:rsidRDefault="004715A9" w:rsidP="00AF2270">
      <w:pPr>
        <w:pStyle w:val="NoSpacing"/>
        <w:ind w:left="1440"/>
        <w:rPr>
          <w:b/>
        </w:rPr>
      </w:pPr>
      <w:r w:rsidRPr="00AF2270">
        <w:rPr>
          <w:b/>
        </w:rPr>
        <w:t>Advertising should NOT appear in any of the following areas:</w:t>
      </w:r>
    </w:p>
    <w:p w:rsidR="00AF2270" w:rsidRDefault="004715A9" w:rsidP="006E5E94">
      <w:pPr>
        <w:pStyle w:val="NoSpacing"/>
        <w:numPr>
          <w:ilvl w:val="0"/>
          <w:numId w:val="27"/>
        </w:numPr>
      </w:pPr>
      <w:r w:rsidRPr="00AF2270">
        <w:t>The exterior of buildings</w:t>
      </w:r>
    </w:p>
    <w:p w:rsidR="00AF2270" w:rsidRDefault="004715A9" w:rsidP="006E5E94">
      <w:pPr>
        <w:pStyle w:val="NoSpacing"/>
        <w:numPr>
          <w:ilvl w:val="0"/>
          <w:numId w:val="27"/>
        </w:numPr>
      </w:pPr>
      <w:r w:rsidRPr="00AF2270">
        <w:t>Any painted surfaces</w:t>
      </w:r>
    </w:p>
    <w:p w:rsidR="00AF2270" w:rsidRDefault="004715A9" w:rsidP="006E5E94">
      <w:pPr>
        <w:pStyle w:val="NoSpacing"/>
        <w:numPr>
          <w:ilvl w:val="0"/>
          <w:numId w:val="27"/>
        </w:numPr>
      </w:pPr>
      <w:r w:rsidRPr="00AF2270">
        <w:t>The inside or outside walls of the Lee Center</w:t>
      </w:r>
    </w:p>
    <w:p w:rsidR="00AF2270" w:rsidRDefault="004715A9" w:rsidP="006E5E94">
      <w:pPr>
        <w:pStyle w:val="NoSpacing"/>
        <w:numPr>
          <w:ilvl w:val="0"/>
          <w:numId w:val="27"/>
        </w:numPr>
      </w:pPr>
      <w:r w:rsidRPr="00AF2270">
        <w:t>Inside any elevator</w:t>
      </w:r>
    </w:p>
    <w:p w:rsidR="00C27D39" w:rsidRDefault="00C27D39" w:rsidP="006E5E94">
      <w:pPr>
        <w:pStyle w:val="NoSpacing"/>
        <w:numPr>
          <w:ilvl w:val="0"/>
          <w:numId w:val="27"/>
        </w:numPr>
      </w:pPr>
      <w:r>
        <w:t>On any windows</w:t>
      </w:r>
    </w:p>
    <w:p w:rsidR="00AF2270" w:rsidRDefault="004715A9" w:rsidP="006E5E94">
      <w:pPr>
        <w:pStyle w:val="NoSpacing"/>
        <w:numPr>
          <w:ilvl w:val="0"/>
          <w:numId w:val="27"/>
        </w:numPr>
      </w:pPr>
      <w:r w:rsidRPr="00AF2270">
        <w:t>On any door window that obstructs the view of traffic</w:t>
      </w:r>
    </w:p>
    <w:p w:rsidR="00AF2270" w:rsidRDefault="004715A9" w:rsidP="006E5E94">
      <w:pPr>
        <w:pStyle w:val="NoSpacing"/>
        <w:numPr>
          <w:ilvl w:val="0"/>
          <w:numId w:val="27"/>
        </w:numPr>
      </w:pPr>
      <w:r w:rsidRPr="00AF2270">
        <w:t>On car windshields</w:t>
      </w:r>
    </w:p>
    <w:p w:rsidR="004715A9" w:rsidRPr="00AF2270" w:rsidRDefault="004715A9" w:rsidP="006E5E94">
      <w:pPr>
        <w:pStyle w:val="NoSpacing"/>
        <w:numPr>
          <w:ilvl w:val="0"/>
          <w:numId w:val="27"/>
        </w:numPr>
      </w:pPr>
      <w:r w:rsidRPr="00AF2270">
        <w:t xml:space="preserve">On the wooden pillar inside the gazebo outside Gerard </w:t>
      </w:r>
    </w:p>
    <w:p w:rsidR="00BE3CD2" w:rsidRPr="00AF2270" w:rsidRDefault="00BE3CD2" w:rsidP="00AF2270">
      <w:pPr>
        <w:pStyle w:val="NoSpacing"/>
        <w:ind w:left="1440"/>
      </w:pPr>
    </w:p>
    <w:p w:rsidR="004715A9" w:rsidRPr="00AF2270" w:rsidRDefault="004715A9" w:rsidP="00AF2270">
      <w:pPr>
        <w:pStyle w:val="NoSpacing"/>
        <w:ind w:left="1440"/>
      </w:pPr>
      <w:r w:rsidRPr="00AF2270">
        <w:t>Masking tape or thumbtacks should be used for posting.  The use of paste, sticky back substances, scotch tape, staples or spikes is prohibited.  Advertising hung with these items will be remov</w:t>
      </w:r>
      <w:r w:rsidR="00DF194E">
        <w:t xml:space="preserve">ed and surface cleaning </w:t>
      </w:r>
      <w:r w:rsidRPr="00AF2270">
        <w:t>will be charged to the student club or organization in violation of this policy.</w:t>
      </w:r>
    </w:p>
    <w:p w:rsidR="004715A9" w:rsidRPr="00AF2270" w:rsidRDefault="004715A9" w:rsidP="00AF2270">
      <w:pPr>
        <w:pStyle w:val="NoSpacing"/>
        <w:ind w:left="1440"/>
      </w:pPr>
      <w:r w:rsidRPr="00AF2270">
        <w:t>All advertising for an event must be removed the day after the event.</w:t>
      </w:r>
    </w:p>
    <w:p w:rsidR="004715A9" w:rsidRPr="002F24B2" w:rsidRDefault="004715A9" w:rsidP="00AF2270">
      <w:pPr>
        <w:pStyle w:val="NoSpacing"/>
        <w:ind w:left="1440"/>
      </w:pPr>
      <w:r w:rsidRPr="00AF2270">
        <w:t>Anyone who willfully defaces notices will be subject to disciplinary action.</w:t>
      </w:r>
    </w:p>
    <w:p w:rsidR="004715A9" w:rsidRPr="008F16D9" w:rsidRDefault="004715A9" w:rsidP="004715A9">
      <w:pPr>
        <w:pStyle w:val="Normal12pt"/>
        <w:rPr>
          <w:rFonts w:asciiTheme="minorHAnsi" w:hAnsiTheme="minorHAnsi" w:cstheme="minorHAnsi"/>
        </w:rPr>
      </w:pPr>
    </w:p>
    <w:p w:rsidR="004715A9" w:rsidRPr="00BE3CD2" w:rsidRDefault="00DF194E" w:rsidP="00DF194E">
      <w:pPr>
        <w:pStyle w:val="BlockQuotationFirst"/>
        <w:rPr>
          <w:rFonts w:asciiTheme="minorHAnsi" w:hAnsiTheme="minorHAnsi" w:cstheme="minorHAnsi"/>
          <w:b/>
          <w:spacing w:val="-15"/>
          <w:sz w:val="24"/>
          <w:szCs w:val="24"/>
        </w:rPr>
      </w:pPr>
      <w:r>
        <w:rPr>
          <w:rStyle w:val="Emphasis"/>
          <w:rFonts w:asciiTheme="minorHAnsi" w:hAnsiTheme="minorHAnsi" w:cstheme="minorHAnsi"/>
          <w:b/>
          <w:spacing w:val="-15"/>
          <w:sz w:val="24"/>
          <w:szCs w:val="24"/>
        </w:rPr>
        <w:t>Advertising materials without a</w:t>
      </w:r>
      <w:r w:rsidR="004715A9" w:rsidRPr="00BE3CD2">
        <w:rPr>
          <w:rStyle w:val="Emphasis"/>
          <w:rFonts w:asciiTheme="minorHAnsi" w:hAnsiTheme="minorHAnsi" w:cstheme="minorHAnsi"/>
          <w:b/>
          <w:spacing w:val="-15"/>
          <w:sz w:val="24"/>
          <w:szCs w:val="24"/>
        </w:rPr>
        <w:t xml:space="preserve"> </w:t>
      </w:r>
      <w:r w:rsidR="00983A5F">
        <w:rPr>
          <w:rStyle w:val="Emphasis"/>
          <w:rFonts w:asciiTheme="minorHAnsi" w:hAnsiTheme="minorHAnsi" w:cstheme="minorHAnsi"/>
          <w:b/>
          <w:spacing w:val="-15"/>
          <w:sz w:val="24"/>
          <w:szCs w:val="24"/>
        </w:rPr>
        <w:t>CPLD</w:t>
      </w:r>
      <w:r w:rsidR="004715A9" w:rsidRPr="00BE3CD2">
        <w:rPr>
          <w:rStyle w:val="Emphasis"/>
          <w:rFonts w:asciiTheme="minorHAnsi" w:hAnsiTheme="minorHAnsi" w:cstheme="minorHAnsi"/>
          <w:b/>
          <w:spacing w:val="-15"/>
          <w:sz w:val="24"/>
          <w:szCs w:val="24"/>
        </w:rPr>
        <w:t xml:space="preserve"> stamp of approval and/or found in unauthorized locations will be removed.</w:t>
      </w:r>
      <w:r w:rsidR="004715A9" w:rsidRPr="00BE3CD2">
        <w:rPr>
          <w:rFonts w:asciiTheme="minorHAnsi" w:hAnsiTheme="minorHAnsi" w:cstheme="minorHAnsi"/>
          <w:b/>
          <w:sz w:val="24"/>
          <w:szCs w:val="24"/>
        </w:rPr>
        <w:t xml:space="preserve">  Disregard for the advertising policy will result in loss of advertising privileges.</w:t>
      </w:r>
    </w:p>
    <w:p w:rsidR="004715A9" w:rsidRPr="004715A9" w:rsidRDefault="004715A9" w:rsidP="00DF194E">
      <w:pPr>
        <w:pStyle w:val="Heading3"/>
        <w:ind w:left="720" w:firstLine="720"/>
        <w:rPr>
          <w:rFonts w:asciiTheme="minorHAnsi" w:hAnsiTheme="minorHAnsi" w:cstheme="minorHAnsi"/>
          <w:b w:val="0"/>
          <w:color w:val="auto"/>
          <w:sz w:val="24"/>
          <w:szCs w:val="24"/>
        </w:rPr>
      </w:pPr>
      <w:bookmarkStart w:id="55" w:name="_Toc268779129"/>
      <w:bookmarkStart w:id="56" w:name="_Toc268780598"/>
      <w:bookmarkStart w:id="57" w:name="_Toc395884376"/>
      <w:r w:rsidRPr="004715A9">
        <w:rPr>
          <w:rFonts w:asciiTheme="minorHAnsi" w:hAnsiTheme="minorHAnsi" w:cstheme="minorHAnsi"/>
          <w:color w:val="auto"/>
          <w:sz w:val="24"/>
          <w:szCs w:val="24"/>
        </w:rPr>
        <w:t>Advertising and Alcohol</w:t>
      </w:r>
      <w:bookmarkEnd w:id="55"/>
      <w:bookmarkEnd w:id="56"/>
      <w:bookmarkEnd w:id="57"/>
    </w:p>
    <w:p w:rsidR="00027999" w:rsidRPr="00AF2270" w:rsidRDefault="004715A9" w:rsidP="00027999">
      <w:pPr>
        <w:pStyle w:val="NoSpacing"/>
        <w:ind w:left="1440"/>
      </w:pPr>
      <w:r w:rsidRPr="00AF2270">
        <w:t>In advertising an event, no reference may be made to alcoholic beverages being served.  Alcoholic beverages may not be served in cups, glasses, or any other type of container bearing the name of Marymount University.  Also, the creation of special alcoholic drinks using any variation of the words Marymount University is not permitted.  Alcoholic beverages must be sold at events that ar</w:t>
      </w:r>
      <w:r w:rsidR="00027999">
        <w:t>e approved by CPLD</w:t>
      </w:r>
      <w:r w:rsidRPr="00AF2270">
        <w:t xml:space="preserve">.  </w:t>
      </w:r>
      <w:r w:rsidRPr="00AF2270">
        <w:rPr>
          <w:rStyle w:val="Emphasis"/>
          <w:rFonts w:asciiTheme="minorHAnsi" w:hAnsiTheme="minorHAnsi"/>
          <w:sz w:val="22"/>
        </w:rPr>
        <w:t>Free alcohol may never be distributed.</w:t>
      </w:r>
      <w:r w:rsidR="00027999" w:rsidRPr="00027999">
        <w:t xml:space="preserve"> </w:t>
      </w:r>
      <w:r w:rsidR="00027999">
        <w:t>Student clubs and organizations should be aware of</w:t>
      </w:r>
      <w:r w:rsidR="00027999" w:rsidRPr="00AF2270">
        <w:t xml:space="preserve"> the Marymount University Alcohol and Drug Policy.</w:t>
      </w:r>
    </w:p>
    <w:p w:rsidR="004715A9" w:rsidRPr="00AF2270" w:rsidRDefault="004715A9" w:rsidP="00AF2270">
      <w:pPr>
        <w:pStyle w:val="NoSpacing"/>
        <w:ind w:left="1440"/>
      </w:pPr>
    </w:p>
    <w:p w:rsidR="004715A9" w:rsidRPr="006817F6" w:rsidRDefault="004715A9" w:rsidP="00DF194E">
      <w:pPr>
        <w:pStyle w:val="Heading3"/>
        <w:ind w:left="720" w:firstLine="720"/>
        <w:rPr>
          <w:rFonts w:asciiTheme="minorHAnsi" w:eastAsia="Arial Unicode MS" w:hAnsiTheme="minorHAnsi" w:cstheme="minorHAnsi"/>
          <w:b w:val="0"/>
          <w:color w:val="auto"/>
          <w:sz w:val="36"/>
          <w:szCs w:val="36"/>
        </w:rPr>
      </w:pPr>
      <w:bookmarkStart w:id="58" w:name="_Toc268779122"/>
      <w:bookmarkStart w:id="59" w:name="_Toc268780591"/>
      <w:bookmarkStart w:id="60" w:name="_Toc395884377"/>
      <w:r w:rsidRPr="006817F6">
        <w:rPr>
          <w:rFonts w:asciiTheme="minorHAnsi" w:eastAsia="Arial Unicode MS" w:hAnsiTheme="minorHAnsi" w:cstheme="minorHAnsi"/>
          <w:color w:val="auto"/>
          <w:sz w:val="24"/>
        </w:rPr>
        <w:t>The Bark</w:t>
      </w:r>
      <w:bookmarkEnd w:id="58"/>
      <w:bookmarkEnd w:id="59"/>
      <w:bookmarkEnd w:id="60"/>
      <w:r w:rsidR="00DC3121" w:rsidRPr="006817F6">
        <w:rPr>
          <w:rFonts w:asciiTheme="minorHAnsi" w:eastAsia="Arial Unicode MS" w:hAnsiTheme="minorHAnsi" w:cstheme="minorHAnsi"/>
          <w:color w:val="auto"/>
          <w:sz w:val="24"/>
        </w:rPr>
        <w:t xml:space="preserve"> </w:t>
      </w:r>
    </w:p>
    <w:p w:rsidR="004715A9" w:rsidRPr="006817F6" w:rsidRDefault="004715A9" w:rsidP="00AF2270">
      <w:pPr>
        <w:pStyle w:val="NoSpacing"/>
        <w:ind w:left="1440"/>
      </w:pPr>
      <w:r w:rsidRPr="006817F6">
        <w:t xml:space="preserve">The Bark is a weekly email digest delivered to all students coordinated by Student Development. The Bark serves as a substitute to mass emails. The submission page for The Bark is available on the Student Life section of Marymount’s website at: http://www.marymount.edu/studentLife/studentDev/ </w:t>
      </w:r>
      <w:r w:rsidR="006817F6">
        <w:t>.</w:t>
      </w:r>
    </w:p>
    <w:p w:rsidR="00F35376" w:rsidRPr="006817F6" w:rsidRDefault="00F35376" w:rsidP="00AF2270">
      <w:pPr>
        <w:pStyle w:val="NoSpacing"/>
        <w:ind w:left="1440"/>
        <w:rPr>
          <w:rFonts w:eastAsia="Arial Unicode MS"/>
        </w:rPr>
      </w:pPr>
    </w:p>
    <w:p w:rsidR="00F35376" w:rsidRPr="00DC3121" w:rsidRDefault="00F35376" w:rsidP="00AF2270">
      <w:pPr>
        <w:pStyle w:val="NoSpacing"/>
        <w:ind w:left="1440"/>
        <w:rPr>
          <w:rFonts w:eastAsia="Arial Unicode MS"/>
          <w:b/>
          <w:color w:val="000000" w:themeColor="text1"/>
          <w:sz w:val="24"/>
          <w:szCs w:val="24"/>
        </w:rPr>
      </w:pPr>
      <w:r w:rsidRPr="00DC3121">
        <w:rPr>
          <w:rFonts w:eastAsia="Arial Unicode MS"/>
          <w:b/>
          <w:color w:val="000000" w:themeColor="text1"/>
          <w:sz w:val="24"/>
          <w:szCs w:val="24"/>
        </w:rPr>
        <w:t>Digital Signage</w:t>
      </w:r>
    </w:p>
    <w:p w:rsidR="00F35376" w:rsidRPr="00DC3121" w:rsidRDefault="00847B52" w:rsidP="00AF2270">
      <w:pPr>
        <w:pStyle w:val="NoSpacing"/>
        <w:ind w:left="1440"/>
        <w:rPr>
          <w:rFonts w:eastAsia="Arial Unicode MS"/>
          <w:color w:val="000000" w:themeColor="text1"/>
        </w:rPr>
      </w:pPr>
      <w:r w:rsidRPr="00DC3121">
        <w:rPr>
          <w:rFonts w:eastAsia="Arial Unicode MS"/>
          <w:color w:val="000000" w:themeColor="text1"/>
        </w:rPr>
        <w:t xml:space="preserve">Marymount University </w:t>
      </w:r>
      <w:r w:rsidR="00F35376" w:rsidRPr="00DC3121">
        <w:rPr>
          <w:rFonts w:eastAsia="Arial Unicode MS"/>
          <w:color w:val="000000" w:themeColor="text1"/>
        </w:rPr>
        <w:t xml:space="preserve">Digital Signage is available for announcements.  Contact CPLD for more information regarding the format and submission requirements.  </w:t>
      </w:r>
    </w:p>
    <w:p w:rsidR="00F35376" w:rsidRPr="00DC3121" w:rsidRDefault="00F35376" w:rsidP="00AF2270">
      <w:pPr>
        <w:pStyle w:val="NoSpacing"/>
        <w:ind w:left="1440"/>
        <w:rPr>
          <w:rFonts w:eastAsia="Arial Unicode MS"/>
          <w:color w:val="000000" w:themeColor="text1"/>
        </w:rPr>
      </w:pPr>
    </w:p>
    <w:p w:rsidR="004715A9" w:rsidRPr="00607CA2" w:rsidRDefault="00F35376" w:rsidP="00607CA2">
      <w:pPr>
        <w:pStyle w:val="NoSpacing"/>
        <w:ind w:left="1440"/>
        <w:rPr>
          <w:rFonts w:eastAsia="Arial Unicode MS"/>
          <w:color w:val="000000" w:themeColor="text1"/>
        </w:rPr>
      </w:pPr>
      <w:r w:rsidRPr="00DC3121">
        <w:rPr>
          <w:rFonts w:eastAsia="Arial Unicode MS"/>
          <w:color w:val="000000" w:themeColor="text1"/>
        </w:rPr>
        <w:t>Other options</w:t>
      </w:r>
      <w:r w:rsidR="004715A9" w:rsidRPr="00DC3121">
        <w:rPr>
          <w:rFonts w:eastAsia="Arial Unicode MS"/>
          <w:color w:val="000000" w:themeColor="text1"/>
        </w:rPr>
        <w:t xml:space="preserve"> to reach the campus electronically include such netw</w:t>
      </w:r>
      <w:r w:rsidR="00847B52" w:rsidRPr="00DC3121">
        <w:rPr>
          <w:rFonts w:eastAsia="Arial Unicode MS"/>
          <w:color w:val="000000" w:themeColor="text1"/>
        </w:rPr>
        <w:t>orking tools as Facebook, Twitter and Instagram</w:t>
      </w:r>
      <w:r w:rsidR="004715A9" w:rsidRPr="00DC3121">
        <w:rPr>
          <w:rFonts w:eastAsia="Arial Unicode MS"/>
          <w:color w:val="000000" w:themeColor="text1"/>
        </w:rPr>
        <w:t xml:space="preserve">. Invitations </w:t>
      </w:r>
      <w:r w:rsidRPr="00DC3121">
        <w:rPr>
          <w:rFonts w:eastAsia="Arial Unicode MS"/>
          <w:color w:val="000000" w:themeColor="text1"/>
        </w:rPr>
        <w:t xml:space="preserve">through the internet are an </w:t>
      </w:r>
      <w:r w:rsidR="004715A9" w:rsidRPr="00DC3121">
        <w:rPr>
          <w:rFonts w:eastAsia="Arial Unicode MS"/>
          <w:color w:val="000000" w:themeColor="text1"/>
        </w:rPr>
        <w:t>alternative to publicizing events or meetings</w:t>
      </w:r>
      <w:r w:rsidRPr="00DC3121">
        <w:rPr>
          <w:rFonts w:eastAsia="Arial Unicode MS"/>
          <w:color w:val="000000" w:themeColor="text1"/>
        </w:rPr>
        <w:t xml:space="preserve"> without incurring costs</w:t>
      </w:r>
      <w:r w:rsidR="004715A9" w:rsidRPr="00DC3121">
        <w:rPr>
          <w:rFonts w:eastAsia="Arial Unicode MS"/>
          <w:color w:val="000000" w:themeColor="text1"/>
        </w:rPr>
        <w:t>. However, these tools are not monitored or associated with Marymount University in any</w:t>
      </w:r>
      <w:r w:rsidRPr="00DC3121">
        <w:rPr>
          <w:rFonts w:eastAsia="Arial Unicode MS"/>
          <w:color w:val="000000" w:themeColor="text1"/>
        </w:rPr>
        <w:t xml:space="preserve"> way and should</w:t>
      </w:r>
      <w:r w:rsidR="004715A9" w:rsidRPr="00DC3121">
        <w:rPr>
          <w:rFonts w:eastAsia="Arial Unicode MS"/>
          <w:color w:val="000000" w:themeColor="text1"/>
        </w:rPr>
        <w:t xml:space="preserve"> be used with caution and at one’s own risk.</w:t>
      </w:r>
    </w:p>
    <w:p w:rsidR="004715A9" w:rsidRPr="004715A9" w:rsidRDefault="004715A9" w:rsidP="00DF194E">
      <w:pPr>
        <w:pStyle w:val="Heading3"/>
        <w:ind w:left="720" w:firstLine="720"/>
        <w:rPr>
          <w:rFonts w:asciiTheme="minorHAnsi" w:eastAsia="Arial Unicode MS" w:hAnsiTheme="minorHAnsi" w:cstheme="minorHAnsi"/>
          <w:b w:val="0"/>
          <w:color w:val="auto"/>
          <w:sz w:val="24"/>
        </w:rPr>
      </w:pPr>
      <w:bookmarkStart w:id="61" w:name="_Toc268779127"/>
      <w:bookmarkStart w:id="62" w:name="_Toc268780596"/>
      <w:bookmarkStart w:id="63" w:name="_Toc395884378"/>
      <w:r w:rsidRPr="004715A9">
        <w:rPr>
          <w:rFonts w:asciiTheme="minorHAnsi" w:eastAsia="Arial Unicode MS" w:hAnsiTheme="minorHAnsi" w:cstheme="minorHAnsi"/>
          <w:color w:val="auto"/>
          <w:sz w:val="24"/>
        </w:rPr>
        <w:t>Other Advertising Ideas</w:t>
      </w:r>
      <w:bookmarkEnd w:id="61"/>
      <w:bookmarkEnd w:id="62"/>
      <w:bookmarkEnd w:id="63"/>
    </w:p>
    <w:p w:rsidR="004715A9" w:rsidRPr="002F24B2" w:rsidRDefault="004715A9" w:rsidP="00AF2270">
      <w:pPr>
        <w:pStyle w:val="NoSpacing"/>
        <w:ind w:left="1440"/>
        <w:rPr>
          <w:rFonts w:eastAsia="Arial Unicode MS"/>
        </w:rPr>
      </w:pPr>
      <w:r w:rsidRPr="002F24B2">
        <w:rPr>
          <w:rFonts w:eastAsia="Arial Unicode MS"/>
        </w:rPr>
        <w:t xml:space="preserve">Other forms of advertising include: door hangers, balloons with messages printed or attached, wire hangers with flyers trailing, flyers on restroom </w:t>
      </w:r>
      <w:r w:rsidR="00DF194E">
        <w:rPr>
          <w:rFonts w:eastAsia="Arial Unicode MS"/>
        </w:rPr>
        <w:t xml:space="preserve">stall </w:t>
      </w:r>
      <w:r w:rsidRPr="002F24B2">
        <w:rPr>
          <w:rFonts w:eastAsia="Arial Unicode MS"/>
        </w:rPr>
        <w:t>doors, sheet banners, singing telegrams, announcements in classrooms or dining halls, written messages on chalk boards, human billboards, the list is endless and limited only by your imagination.</w:t>
      </w:r>
    </w:p>
    <w:p w:rsidR="004715A9" w:rsidRPr="008F16D9" w:rsidRDefault="004715A9" w:rsidP="004715A9">
      <w:pPr>
        <w:pStyle w:val="Normal12pt"/>
        <w:rPr>
          <w:rFonts w:asciiTheme="minorHAnsi" w:hAnsiTheme="minorHAnsi" w:cstheme="minorHAnsi"/>
        </w:rPr>
      </w:pPr>
    </w:p>
    <w:p w:rsidR="004715A9" w:rsidRPr="004715A9" w:rsidRDefault="004715A9" w:rsidP="00DF194E">
      <w:pPr>
        <w:pStyle w:val="Heading3"/>
        <w:ind w:left="720" w:firstLine="720"/>
        <w:rPr>
          <w:rFonts w:asciiTheme="minorHAnsi" w:hAnsiTheme="minorHAnsi" w:cstheme="minorHAnsi"/>
          <w:b w:val="0"/>
          <w:color w:val="auto"/>
          <w:sz w:val="24"/>
        </w:rPr>
      </w:pPr>
      <w:bookmarkStart w:id="64" w:name="_Toc268779130"/>
      <w:bookmarkStart w:id="65" w:name="_Toc268780599"/>
      <w:bookmarkStart w:id="66" w:name="_Toc395884379"/>
      <w:r w:rsidRPr="004715A9">
        <w:rPr>
          <w:rFonts w:asciiTheme="minorHAnsi" w:hAnsiTheme="minorHAnsi" w:cstheme="minorHAnsi"/>
          <w:color w:val="auto"/>
          <w:sz w:val="24"/>
        </w:rPr>
        <w:t>Publicizing at Other Colleges and Universities and in the Community</w:t>
      </w:r>
      <w:bookmarkEnd w:id="64"/>
      <w:bookmarkEnd w:id="65"/>
      <w:bookmarkEnd w:id="66"/>
    </w:p>
    <w:p w:rsidR="004715A9" w:rsidRPr="002F24B2" w:rsidRDefault="004715A9" w:rsidP="00AF2270">
      <w:pPr>
        <w:pStyle w:val="NoSpacing"/>
        <w:ind w:left="1440"/>
      </w:pPr>
      <w:r w:rsidRPr="002F24B2">
        <w:t>Any student club or organization that wishes to inform students from other area colleges and universities and/or the community about Marymount events or accomplishments may do so in a number of ways:</w:t>
      </w:r>
    </w:p>
    <w:p w:rsidR="00AF2270" w:rsidRDefault="004715A9" w:rsidP="00DF194E">
      <w:pPr>
        <w:pStyle w:val="NoSpacing"/>
        <w:numPr>
          <w:ilvl w:val="0"/>
          <w:numId w:val="39"/>
        </w:numPr>
        <w:rPr>
          <w:szCs w:val="24"/>
        </w:rPr>
      </w:pPr>
      <w:r w:rsidRPr="002F24B2">
        <w:rPr>
          <w:szCs w:val="24"/>
        </w:rPr>
        <w:t xml:space="preserve">Contact the Student Activities Office of other colleges and universities to obtain information on advertising policies before posting flyers.  Also, student clubs and organizations should obtain approval from </w:t>
      </w:r>
      <w:r w:rsidR="009D3969">
        <w:rPr>
          <w:szCs w:val="24"/>
        </w:rPr>
        <w:t>CPLD</w:t>
      </w:r>
      <w:r w:rsidRPr="002F24B2">
        <w:rPr>
          <w:szCs w:val="24"/>
        </w:rPr>
        <w:t xml:space="preserve"> at Marymount before distribution.</w:t>
      </w:r>
    </w:p>
    <w:p w:rsidR="00AF2270" w:rsidRDefault="004715A9" w:rsidP="00DF194E">
      <w:pPr>
        <w:pStyle w:val="NoSpacing"/>
        <w:numPr>
          <w:ilvl w:val="0"/>
          <w:numId w:val="39"/>
        </w:numPr>
        <w:rPr>
          <w:szCs w:val="24"/>
        </w:rPr>
      </w:pPr>
      <w:r w:rsidRPr="00AF2270">
        <w:rPr>
          <w:szCs w:val="24"/>
        </w:rPr>
        <w:t>Contact the Student Activities Office of the local colleges and universities to identify student clubs with similar interests in order to facilitate an exchange of ideas</w:t>
      </w:r>
      <w:r w:rsidR="00AF2270">
        <w:rPr>
          <w:szCs w:val="24"/>
        </w:rPr>
        <w:t xml:space="preserve"> and information about programs.</w:t>
      </w:r>
    </w:p>
    <w:p w:rsidR="00AF2270" w:rsidRDefault="004715A9" w:rsidP="00DF194E">
      <w:pPr>
        <w:pStyle w:val="NoSpacing"/>
        <w:numPr>
          <w:ilvl w:val="0"/>
          <w:numId w:val="39"/>
        </w:numPr>
        <w:rPr>
          <w:szCs w:val="24"/>
        </w:rPr>
      </w:pPr>
      <w:r w:rsidRPr="00AF2270">
        <w:rPr>
          <w:szCs w:val="24"/>
        </w:rPr>
        <w:t>Contact newspapers and radio stations at other schools.  Radio spots could be free.  Newspapers may offer a discounted rate to student groups.</w:t>
      </w:r>
    </w:p>
    <w:p w:rsidR="00AF2270" w:rsidRDefault="004715A9" w:rsidP="00DF194E">
      <w:pPr>
        <w:pStyle w:val="NoSpacing"/>
        <w:numPr>
          <w:ilvl w:val="0"/>
          <w:numId w:val="39"/>
        </w:numPr>
        <w:rPr>
          <w:szCs w:val="24"/>
        </w:rPr>
      </w:pPr>
      <w:r w:rsidRPr="00AF2270">
        <w:rPr>
          <w:szCs w:val="24"/>
        </w:rPr>
        <w:t>Invite the local community to participate in some events, such as fundraisers, guest lecturers, comedians or other entertainment.</w:t>
      </w:r>
    </w:p>
    <w:p w:rsidR="00AF2270" w:rsidRDefault="004715A9" w:rsidP="00DF194E">
      <w:pPr>
        <w:pStyle w:val="NoSpacing"/>
        <w:numPr>
          <w:ilvl w:val="0"/>
          <w:numId w:val="39"/>
        </w:numPr>
        <w:rPr>
          <w:szCs w:val="24"/>
        </w:rPr>
      </w:pPr>
      <w:r w:rsidRPr="00AF2270">
        <w:rPr>
          <w:szCs w:val="24"/>
        </w:rPr>
        <w:t xml:space="preserve">Contact local merchants and businesses about displaying flyers or posters for Marymount events.  All off –campus advertising must be approved by </w:t>
      </w:r>
      <w:r w:rsidR="009D3969">
        <w:rPr>
          <w:szCs w:val="24"/>
        </w:rPr>
        <w:t>CPLD</w:t>
      </w:r>
      <w:r w:rsidRPr="00AF2270">
        <w:rPr>
          <w:szCs w:val="24"/>
        </w:rPr>
        <w:t xml:space="preserve">. </w:t>
      </w:r>
    </w:p>
    <w:p w:rsidR="004715A9" w:rsidRPr="008F16D9" w:rsidRDefault="004715A9" w:rsidP="004715A9">
      <w:pPr>
        <w:pStyle w:val="ListNumber"/>
        <w:spacing w:after="0"/>
        <w:rPr>
          <w:rFonts w:asciiTheme="minorHAnsi" w:hAnsiTheme="minorHAnsi" w:cstheme="minorHAnsi"/>
          <w:szCs w:val="24"/>
        </w:rPr>
      </w:pPr>
    </w:p>
    <w:p w:rsidR="004715A9" w:rsidRPr="00AF2270" w:rsidRDefault="004715A9" w:rsidP="00296928">
      <w:pPr>
        <w:pStyle w:val="NoSpacing"/>
        <w:rPr>
          <w:b/>
          <w:sz w:val="28"/>
        </w:rPr>
      </w:pPr>
      <w:r w:rsidRPr="00AF2270">
        <w:rPr>
          <w:b/>
          <w:sz w:val="28"/>
        </w:rPr>
        <w:t>Non Standard Marketing through Sidewalk Chalk and Window Paint/Marker</w:t>
      </w:r>
    </w:p>
    <w:p w:rsidR="004715A9" w:rsidRPr="004715A9" w:rsidRDefault="004715A9" w:rsidP="002F24B2">
      <w:pPr>
        <w:ind w:left="720"/>
        <w:rPr>
          <w:szCs w:val="24"/>
        </w:rPr>
      </w:pPr>
      <w:r w:rsidRPr="004B5E47">
        <w:rPr>
          <w:szCs w:val="24"/>
        </w:rPr>
        <w:t xml:space="preserve">Chalk or window art/writing publicity must be approved through the office of the Dean for Student Development. </w:t>
      </w:r>
    </w:p>
    <w:p w:rsidR="002F24B2" w:rsidRPr="00296928" w:rsidRDefault="004715A9" w:rsidP="00AF2270">
      <w:pPr>
        <w:pStyle w:val="NoSpacing"/>
        <w:ind w:firstLine="720"/>
        <w:rPr>
          <w:b/>
          <w:sz w:val="28"/>
          <w:szCs w:val="28"/>
        </w:rPr>
      </w:pPr>
      <w:r w:rsidRPr="00296928">
        <w:rPr>
          <w:b/>
          <w:sz w:val="28"/>
          <w:szCs w:val="28"/>
        </w:rPr>
        <w:t xml:space="preserve">Chalking Guidelines: </w:t>
      </w:r>
    </w:p>
    <w:p w:rsidR="00AF2270" w:rsidRDefault="004715A9" w:rsidP="006E5E94">
      <w:pPr>
        <w:pStyle w:val="NoSpacing"/>
        <w:numPr>
          <w:ilvl w:val="0"/>
          <w:numId w:val="29"/>
        </w:numPr>
      </w:pPr>
      <w:r w:rsidRPr="002F24B2">
        <w:t xml:space="preserve">Chalking may be done up to 6 days prior to an event. (i.e. if the event is on Wednesday chalking can begin the Thursday before). </w:t>
      </w:r>
    </w:p>
    <w:p w:rsidR="00AF2270" w:rsidRDefault="004715A9" w:rsidP="006E5E94">
      <w:pPr>
        <w:pStyle w:val="NoSpacing"/>
        <w:numPr>
          <w:ilvl w:val="0"/>
          <w:numId w:val="29"/>
        </w:numPr>
      </w:pPr>
      <w:r w:rsidRPr="002F24B2">
        <w:t xml:space="preserve">Chalking may be done on concrete and asphalt walkways and road areas in such a manner that does not inhibit traffic patterns or traffic rules. </w:t>
      </w:r>
      <w:r w:rsidRPr="00AF2270">
        <w:rPr>
          <w:i/>
        </w:rPr>
        <w:t xml:space="preserve">Chalking cannot be done on the Plaza between Caruthers and Ostapenko Hall or on any campus surface that has pavers, brick or slate. </w:t>
      </w:r>
    </w:p>
    <w:p w:rsidR="00AF2270" w:rsidRDefault="004715A9" w:rsidP="006E5E94">
      <w:pPr>
        <w:pStyle w:val="NoSpacing"/>
        <w:numPr>
          <w:ilvl w:val="0"/>
          <w:numId w:val="29"/>
        </w:numPr>
      </w:pPr>
      <w:r w:rsidRPr="002F24B2">
        <w:t xml:space="preserve">Chalking should be in good taste with appropriate spelling and grammar. </w:t>
      </w:r>
    </w:p>
    <w:p w:rsidR="00AF2270" w:rsidRDefault="004715A9" w:rsidP="006E5E94">
      <w:pPr>
        <w:pStyle w:val="NoSpacing"/>
        <w:numPr>
          <w:ilvl w:val="0"/>
          <w:numId w:val="29"/>
        </w:numPr>
      </w:pPr>
      <w:r w:rsidRPr="002F24B2">
        <w:t xml:space="preserve">Chalking should be legible. </w:t>
      </w:r>
    </w:p>
    <w:p w:rsidR="00AF2270" w:rsidRDefault="004715A9" w:rsidP="006E5E94">
      <w:pPr>
        <w:pStyle w:val="NoSpacing"/>
        <w:numPr>
          <w:ilvl w:val="0"/>
          <w:numId w:val="29"/>
        </w:numPr>
      </w:pPr>
      <w:r w:rsidRPr="002F24B2">
        <w:t xml:space="preserve">Chalking should be in locations that </w:t>
      </w:r>
      <w:r w:rsidRPr="00AF2270">
        <w:rPr>
          <w:i/>
        </w:rPr>
        <w:t>will be</w:t>
      </w:r>
      <w:r w:rsidRPr="002F24B2">
        <w:t xml:space="preserve"> affected by weather and will naturally dissipate and vanish. </w:t>
      </w:r>
    </w:p>
    <w:p w:rsidR="00AF2270" w:rsidRDefault="004715A9" w:rsidP="006E5E94">
      <w:pPr>
        <w:pStyle w:val="NoSpacing"/>
        <w:numPr>
          <w:ilvl w:val="0"/>
          <w:numId w:val="29"/>
        </w:numPr>
      </w:pPr>
      <w:r w:rsidRPr="002F24B2">
        <w:t xml:space="preserve">Chalking may not be done on vertical surfaces or any surfaces that are under cover. </w:t>
      </w:r>
    </w:p>
    <w:p w:rsidR="00607CA2" w:rsidRPr="00EE0C7A" w:rsidRDefault="004715A9" w:rsidP="00AF2270">
      <w:pPr>
        <w:pStyle w:val="NoSpacing"/>
        <w:numPr>
          <w:ilvl w:val="0"/>
          <w:numId w:val="29"/>
        </w:numPr>
      </w:pPr>
      <w:r w:rsidRPr="002F24B2">
        <w:t xml:space="preserve">Chalking should be removed (by nature or human) no later than 3 days after the event being advertised. This may require a brush and bucket of environment safe soap to remove dated information. If students need these materials for cleaning they can contact the Student Development Office for assistance. </w:t>
      </w:r>
    </w:p>
    <w:p w:rsidR="00EE0C7A" w:rsidRDefault="00EE0C7A" w:rsidP="00AF2270">
      <w:pPr>
        <w:pStyle w:val="NoSpacing"/>
        <w:ind w:firstLine="720"/>
        <w:rPr>
          <w:b/>
          <w:sz w:val="24"/>
        </w:rPr>
      </w:pPr>
    </w:p>
    <w:p w:rsidR="004715A9" w:rsidRPr="00296928" w:rsidRDefault="004715A9" w:rsidP="00AF2270">
      <w:pPr>
        <w:pStyle w:val="NoSpacing"/>
        <w:ind w:firstLine="720"/>
        <w:rPr>
          <w:b/>
          <w:sz w:val="28"/>
          <w:szCs w:val="28"/>
        </w:rPr>
      </w:pPr>
      <w:r w:rsidRPr="00296928">
        <w:rPr>
          <w:b/>
          <w:sz w:val="28"/>
          <w:szCs w:val="28"/>
        </w:rPr>
        <w:t xml:space="preserve">Window Art and Writing: </w:t>
      </w:r>
    </w:p>
    <w:p w:rsidR="004715A9" w:rsidRPr="004715A9" w:rsidRDefault="004715A9" w:rsidP="00AF2270">
      <w:pPr>
        <w:pStyle w:val="NoSpacing"/>
        <w:ind w:firstLine="720"/>
      </w:pPr>
      <w:r w:rsidRPr="004715A9">
        <w:t xml:space="preserve">Windows which can be accessorized with art or writing about events include the follow: </w:t>
      </w:r>
    </w:p>
    <w:p w:rsidR="004715A9" w:rsidRPr="00AF2270" w:rsidRDefault="004715A9" w:rsidP="006E5E94">
      <w:pPr>
        <w:pStyle w:val="NoSpacing"/>
        <w:numPr>
          <w:ilvl w:val="0"/>
          <w:numId w:val="30"/>
        </w:numPr>
      </w:pPr>
      <w:r w:rsidRPr="00AF2270">
        <w:t>Lee Center lower level main entrance</w:t>
      </w:r>
    </w:p>
    <w:p w:rsidR="004715A9" w:rsidRPr="00AF2270" w:rsidRDefault="004715A9" w:rsidP="006E5E94">
      <w:pPr>
        <w:pStyle w:val="NoSpacing"/>
        <w:numPr>
          <w:ilvl w:val="0"/>
          <w:numId w:val="30"/>
        </w:numPr>
      </w:pPr>
      <w:r w:rsidRPr="00AF2270">
        <w:t>Berg Lobby</w:t>
      </w:r>
    </w:p>
    <w:p w:rsidR="004715A9" w:rsidRPr="00AF2270" w:rsidRDefault="004715A9" w:rsidP="006E5E94">
      <w:pPr>
        <w:pStyle w:val="NoSpacing"/>
        <w:numPr>
          <w:ilvl w:val="0"/>
          <w:numId w:val="30"/>
        </w:numPr>
      </w:pPr>
      <w:r w:rsidRPr="00AF2270">
        <w:t>Glass in the Dining Hall Landing</w:t>
      </w:r>
    </w:p>
    <w:p w:rsidR="004715A9" w:rsidRPr="004715A9" w:rsidRDefault="004715A9" w:rsidP="00A85C5D">
      <w:pPr>
        <w:pStyle w:val="NoSpacing"/>
        <w:ind w:left="720"/>
      </w:pPr>
      <w:r w:rsidRPr="004715A9">
        <w:t xml:space="preserve">Window graphics must be done with water based removable ink/paint which is intended for such use. </w:t>
      </w:r>
    </w:p>
    <w:p w:rsidR="004715A9" w:rsidRDefault="004715A9" w:rsidP="00AF2270">
      <w:pPr>
        <w:pStyle w:val="NoSpacing"/>
      </w:pPr>
    </w:p>
    <w:p w:rsidR="00EE0C7A" w:rsidRDefault="00EE0C7A" w:rsidP="00AF2270">
      <w:pPr>
        <w:pStyle w:val="NoSpacing"/>
      </w:pPr>
    </w:p>
    <w:p w:rsidR="00EE0C7A" w:rsidRPr="004B5E47" w:rsidRDefault="00EE0C7A" w:rsidP="00AF2270">
      <w:pPr>
        <w:pStyle w:val="NoSpacing"/>
      </w:pPr>
    </w:p>
    <w:p w:rsidR="004715A9" w:rsidRPr="00296928" w:rsidRDefault="004715A9" w:rsidP="00AF2270">
      <w:pPr>
        <w:pStyle w:val="NoSpacing"/>
        <w:ind w:firstLine="720"/>
        <w:rPr>
          <w:b/>
          <w:sz w:val="28"/>
          <w:szCs w:val="28"/>
        </w:rPr>
      </w:pPr>
      <w:r w:rsidRPr="00296928">
        <w:rPr>
          <w:b/>
          <w:sz w:val="28"/>
          <w:szCs w:val="28"/>
        </w:rPr>
        <w:t xml:space="preserve">Approval Process: </w:t>
      </w:r>
    </w:p>
    <w:p w:rsidR="004715A9" w:rsidRPr="004715A9" w:rsidRDefault="00472FFF" w:rsidP="00AF2270">
      <w:pPr>
        <w:pStyle w:val="NoSpacing"/>
        <w:ind w:left="720"/>
      </w:pPr>
      <w:r>
        <w:t>Student clubs and organizations should submit their chalking and/or window art requests to</w:t>
      </w:r>
      <w:r w:rsidR="004715A9" w:rsidRPr="004B5E47">
        <w:t xml:space="preserve"> </w:t>
      </w:r>
      <w:r>
        <w:t xml:space="preserve">the </w:t>
      </w:r>
      <w:r w:rsidR="00634201">
        <w:t>Assistant Director of Campus Programs</w:t>
      </w:r>
      <w:r>
        <w:t xml:space="preserve">. </w:t>
      </w:r>
      <w:r w:rsidR="00251165">
        <w:t xml:space="preserve"> </w:t>
      </w:r>
      <w:r>
        <w:t>The request s will be forwarded to the Office of the</w:t>
      </w:r>
      <w:r w:rsidR="004715A9" w:rsidRPr="004B5E47">
        <w:t xml:space="preserve"> Dean of Student</w:t>
      </w:r>
      <w:r>
        <w:t xml:space="preserve">s and </w:t>
      </w:r>
      <w:r w:rsidR="004715A9" w:rsidRPr="004B5E47">
        <w:t xml:space="preserve"> Engagement</w:t>
      </w:r>
      <w:r>
        <w:t xml:space="preserve"> for a decision</w:t>
      </w:r>
      <w:r w:rsidR="004715A9" w:rsidRPr="004B5E47">
        <w:t xml:space="preserve">. </w:t>
      </w:r>
    </w:p>
    <w:p w:rsidR="00A85C5D" w:rsidRDefault="00A85C5D" w:rsidP="00AF2270">
      <w:pPr>
        <w:pStyle w:val="NoSpacing"/>
      </w:pPr>
    </w:p>
    <w:p w:rsidR="004715A9" w:rsidRPr="004B5E47" w:rsidRDefault="004715A9" w:rsidP="00AF2270">
      <w:pPr>
        <w:pStyle w:val="NoSpacing"/>
        <w:ind w:left="720"/>
      </w:pPr>
      <w:r w:rsidRPr="004B5E47">
        <w:t>In order to gain approvals please send the following info</w:t>
      </w:r>
      <w:r w:rsidR="00A85C5D">
        <w:t>rmat</w:t>
      </w:r>
      <w:r w:rsidR="00472FFF">
        <w:t>ion to</w:t>
      </w:r>
      <w:r w:rsidRPr="004B5E47">
        <w:t xml:space="preserve"> the </w:t>
      </w:r>
      <w:r w:rsidR="00634201">
        <w:t>Assistant Director of Campus Programs</w:t>
      </w:r>
      <w:r w:rsidRPr="004B5E47">
        <w:t>:</w:t>
      </w:r>
    </w:p>
    <w:p w:rsidR="004715A9" w:rsidRPr="004B5E47" w:rsidRDefault="00472FFF" w:rsidP="006E5E94">
      <w:pPr>
        <w:pStyle w:val="NoSpacing"/>
        <w:numPr>
          <w:ilvl w:val="0"/>
          <w:numId w:val="31"/>
        </w:numPr>
      </w:pPr>
      <w:r>
        <w:t xml:space="preserve">Name of </w:t>
      </w:r>
      <w:r w:rsidR="004715A9" w:rsidRPr="004B5E47">
        <w:t>student organization</w:t>
      </w:r>
    </w:p>
    <w:p w:rsidR="004715A9" w:rsidRPr="004B5E47" w:rsidRDefault="00472FFF" w:rsidP="006E5E94">
      <w:pPr>
        <w:pStyle w:val="NoSpacing"/>
        <w:numPr>
          <w:ilvl w:val="0"/>
          <w:numId w:val="31"/>
        </w:numPr>
      </w:pPr>
      <w:r>
        <w:t>Title, date and t</w:t>
      </w:r>
      <w:r w:rsidR="004715A9" w:rsidRPr="004B5E47">
        <w:t>ime of even</w:t>
      </w:r>
      <w:r>
        <w:t>t</w:t>
      </w:r>
      <w:r w:rsidR="004715A9" w:rsidRPr="004B5E47">
        <w:t xml:space="preserve"> being advertised</w:t>
      </w:r>
    </w:p>
    <w:p w:rsidR="004715A9" w:rsidRDefault="004715A9" w:rsidP="006E5E94">
      <w:pPr>
        <w:pStyle w:val="NoSpacing"/>
        <w:numPr>
          <w:ilvl w:val="0"/>
          <w:numId w:val="31"/>
        </w:numPr>
      </w:pPr>
      <w:r w:rsidRPr="004B5E47">
        <w:t xml:space="preserve">Name and phone number of contact person in charge of and responsible for chalking. </w:t>
      </w:r>
      <w:bookmarkStart w:id="67" w:name="_Toc268779131"/>
      <w:bookmarkStart w:id="68" w:name="_Toc268780600"/>
    </w:p>
    <w:p w:rsidR="00FA7C5D" w:rsidRPr="00FA7C5D" w:rsidRDefault="00FA7C5D" w:rsidP="00AF2270">
      <w:pPr>
        <w:pStyle w:val="NoSpacing"/>
        <w:tabs>
          <w:tab w:val="left" w:pos="7905"/>
        </w:tabs>
        <w:ind w:firstLine="7905"/>
      </w:pPr>
    </w:p>
    <w:p w:rsidR="004715A9" w:rsidRPr="00296928" w:rsidRDefault="004715A9" w:rsidP="00296928">
      <w:pPr>
        <w:spacing w:after="0"/>
        <w:rPr>
          <w:b/>
          <w:sz w:val="32"/>
          <w:szCs w:val="24"/>
        </w:rPr>
      </w:pPr>
      <w:r w:rsidRPr="00296928">
        <w:rPr>
          <w:rFonts w:cstheme="minorHAnsi"/>
          <w:b/>
          <w:sz w:val="32"/>
        </w:rPr>
        <w:t>Media Policy and Procedures</w:t>
      </w:r>
      <w:bookmarkEnd w:id="67"/>
      <w:bookmarkEnd w:id="68"/>
    </w:p>
    <w:p w:rsidR="004715A9" w:rsidRDefault="004715A9" w:rsidP="00AF2270">
      <w:pPr>
        <w:pStyle w:val="NoSpacing"/>
        <w:ind w:left="720"/>
      </w:pPr>
      <w:r w:rsidRPr="00AF2270">
        <w:t>Marymount University encourages student organization initiatives that might result in favorable press or television attention of University sponsored events. Publicity must follow University policy regarding media coverage. This policy helps ensure accuracy and consistency of information</w:t>
      </w:r>
      <w:r w:rsidR="00296928">
        <w:t>.</w:t>
      </w:r>
    </w:p>
    <w:p w:rsidR="00296928" w:rsidRPr="00AF2270" w:rsidRDefault="00296928" w:rsidP="00AF2270">
      <w:pPr>
        <w:pStyle w:val="NoSpacing"/>
        <w:ind w:left="720"/>
      </w:pPr>
    </w:p>
    <w:p w:rsidR="004715A9" w:rsidRDefault="004715A9" w:rsidP="00AF2270">
      <w:pPr>
        <w:pStyle w:val="NoSpacing"/>
        <w:ind w:left="720"/>
      </w:pPr>
      <w:r w:rsidRPr="00AF2270">
        <w:t xml:space="preserve">Such information regarding press-worthy events should be forwarded to </w:t>
      </w:r>
      <w:r w:rsidR="00296928">
        <w:t xml:space="preserve">CPLD </w:t>
      </w:r>
      <w:r w:rsidRPr="00AF2270">
        <w:t xml:space="preserve">at least one month in advance of the activity. One month lead time is desirable to meet public service announcement and calendar deadlines, write and edit releases, take photos and get administrative approvals. </w:t>
      </w:r>
    </w:p>
    <w:p w:rsidR="00733361" w:rsidRPr="00AF2270" w:rsidRDefault="00733361" w:rsidP="00AF2270">
      <w:pPr>
        <w:pStyle w:val="NoSpacing"/>
        <w:ind w:left="720"/>
      </w:pPr>
    </w:p>
    <w:p w:rsidR="004715A9" w:rsidRPr="00AF2270" w:rsidRDefault="00733361" w:rsidP="00AF2270">
      <w:pPr>
        <w:pStyle w:val="NoSpacing"/>
        <w:ind w:left="720"/>
      </w:pPr>
      <w:r>
        <w:t>CPLD</w:t>
      </w:r>
      <w:r w:rsidR="004715A9" w:rsidRPr="00AF2270">
        <w:t xml:space="preserve"> encourages student organizations to consult with them and when possible to write news releases themselves. All releases pertaining to student/organization involvement in community activities should have the MU news release headline and style.</w:t>
      </w:r>
    </w:p>
    <w:p w:rsidR="00702037" w:rsidRDefault="00702037" w:rsidP="00296928">
      <w:pPr>
        <w:pStyle w:val="NoSpacing"/>
        <w:rPr>
          <w:rStyle w:val="BookTitle"/>
          <w:bCs w:val="0"/>
          <w:smallCaps w:val="0"/>
          <w:spacing w:val="0"/>
          <w:sz w:val="32"/>
          <w:szCs w:val="32"/>
        </w:rPr>
      </w:pPr>
    </w:p>
    <w:p w:rsidR="00AF2270" w:rsidRPr="00296928" w:rsidRDefault="00AF2270" w:rsidP="00296928">
      <w:pPr>
        <w:pStyle w:val="NoSpacing"/>
        <w:rPr>
          <w:rStyle w:val="BookTitle"/>
          <w:bCs w:val="0"/>
          <w:smallCaps w:val="0"/>
          <w:spacing w:val="0"/>
          <w:sz w:val="32"/>
          <w:szCs w:val="32"/>
        </w:rPr>
      </w:pPr>
      <w:r w:rsidRPr="00296928">
        <w:rPr>
          <w:rStyle w:val="BookTitle"/>
          <w:bCs w:val="0"/>
          <w:smallCaps w:val="0"/>
          <w:spacing w:val="0"/>
          <w:sz w:val="32"/>
          <w:szCs w:val="32"/>
        </w:rPr>
        <w:t>Additional Policies</w:t>
      </w:r>
    </w:p>
    <w:p w:rsidR="000A1EEB" w:rsidRPr="00AF2270" w:rsidRDefault="000A1EEB" w:rsidP="00296928">
      <w:pPr>
        <w:pStyle w:val="NoSpacing"/>
        <w:ind w:firstLine="720"/>
        <w:rPr>
          <w:rStyle w:val="BookTitle"/>
          <w:bCs w:val="0"/>
          <w:smallCaps w:val="0"/>
          <w:spacing w:val="0"/>
          <w:sz w:val="28"/>
        </w:rPr>
      </w:pPr>
      <w:r w:rsidRPr="00AF2270">
        <w:rPr>
          <w:rStyle w:val="BookTitle"/>
          <w:bCs w:val="0"/>
          <w:smallCaps w:val="0"/>
          <w:spacing w:val="0"/>
          <w:sz w:val="28"/>
        </w:rPr>
        <w:t>Student Leader Offices</w:t>
      </w:r>
    </w:p>
    <w:p w:rsidR="000A1EEB" w:rsidRPr="00AF2270" w:rsidRDefault="000A1EEB" w:rsidP="00AF2270">
      <w:pPr>
        <w:pStyle w:val="NoSpacing"/>
        <w:ind w:left="720"/>
        <w:rPr>
          <w:rStyle w:val="BookTitle"/>
          <w:b w:val="0"/>
          <w:bCs w:val="0"/>
          <w:smallCaps w:val="0"/>
          <w:spacing w:val="0"/>
        </w:rPr>
      </w:pPr>
      <w:r w:rsidRPr="00AF2270">
        <w:rPr>
          <w:rStyle w:val="BookTitle"/>
          <w:b w:val="0"/>
          <w:bCs w:val="0"/>
          <w:smallCaps w:val="0"/>
          <w:spacing w:val="0"/>
        </w:rPr>
        <w:t>The SGA, ACE, and CCC officers are issued keys to their respective offices during Student Leader week.  Keys are issued to the individual student leaders and should be returned by the same student leaders in May of the following academic semester or when the student leader leaves</w:t>
      </w:r>
      <w:r w:rsidR="009C4A44">
        <w:rPr>
          <w:rStyle w:val="BookTitle"/>
          <w:b w:val="0"/>
          <w:bCs w:val="0"/>
          <w:smallCaps w:val="0"/>
          <w:spacing w:val="0"/>
        </w:rPr>
        <w:t xml:space="preserve"> </w:t>
      </w:r>
      <w:r w:rsidRPr="00AF2270">
        <w:rPr>
          <w:rStyle w:val="BookTitle"/>
          <w:b w:val="0"/>
          <w:bCs w:val="0"/>
          <w:smallCaps w:val="0"/>
          <w:spacing w:val="0"/>
        </w:rPr>
        <w:t xml:space="preserve">office.  Student leaders are responsible for lost or stolen keys that have been issued to them and are responsible for </w:t>
      </w:r>
      <w:r w:rsidR="009C4A44" w:rsidRPr="00AF2270">
        <w:rPr>
          <w:rStyle w:val="BookTitle"/>
          <w:b w:val="0"/>
          <w:bCs w:val="0"/>
          <w:smallCaps w:val="0"/>
          <w:spacing w:val="0"/>
        </w:rPr>
        <w:t>immediately</w:t>
      </w:r>
      <w:r w:rsidRPr="00AF2270">
        <w:rPr>
          <w:rStyle w:val="BookTitle"/>
          <w:b w:val="0"/>
          <w:bCs w:val="0"/>
          <w:smallCaps w:val="0"/>
          <w:spacing w:val="0"/>
        </w:rPr>
        <w:t xml:space="preserve"> contacting both Campus Security and </w:t>
      </w:r>
      <w:r w:rsidR="009D3969">
        <w:rPr>
          <w:rStyle w:val="BookTitle"/>
          <w:b w:val="0"/>
          <w:bCs w:val="0"/>
          <w:smallCaps w:val="0"/>
          <w:spacing w:val="0"/>
        </w:rPr>
        <w:t>CPLD</w:t>
      </w:r>
      <w:r w:rsidRPr="00AF2270">
        <w:rPr>
          <w:rStyle w:val="BookTitle"/>
          <w:b w:val="0"/>
          <w:bCs w:val="0"/>
          <w:smallCaps w:val="0"/>
          <w:spacing w:val="0"/>
        </w:rPr>
        <w:t xml:space="preserve"> to report the loss.  Student leaders may be held financially responsible for lost keys and the replacement of locks.  </w:t>
      </w:r>
    </w:p>
    <w:p w:rsidR="000A1EEB" w:rsidRPr="00FA7C5D" w:rsidRDefault="000A1EEB" w:rsidP="000A1EEB">
      <w:pPr>
        <w:pStyle w:val="NoSpacing"/>
        <w:rPr>
          <w:rStyle w:val="BookTitle"/>
          <w:b w:val="0"/>
          <w:bCs w:val="0"/>
          <w:smallCaps w:val="0"/>
          <w:spacing w:val="0"/>
          <w:sz w:val="24"/>
        </w:rPr>
      </w:pPr>
    </w:p>
    <w:p w:rsidR="00FA7C5D" w:rsidRPr="00ED3B49" w:rsidRDefault="00FA7C5D" w:rsidP="00DB04E4">
      <w:pPr>
        <w:spacing w:after="0"/>
        <w:rPr>
          <w:rStyle w:val="BookTitle"/>
          <w:b w:val="0"/>
          <w:sz w:val="28"/>
        </w:rPr>
      </w:pPr>
    </w:p>
    <w:sectPr w:rsidR="00FA7C5D" w:rsidRPr="00ED3B49" w:rsidSect="00E11DCA">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B0" w:rsidRDefault="00CB0BB0" w:rsidP="00614F8E">
      <w:pPr>
        <w:spacing w:after="0" w:line="240" w:lineRule="auto"/>
      </w:pPr>
      <w:r>
        <w:separator/>
      </w:r>
    </w:p>
  </w:endnote>
  <w:endnote w:type="continuationSeparator" w:id="0">
    <w:p w:rsidR="00CB0BB0" w:rsidRDefault="00CB0BB0" w:rsidP="0061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930B7C">
      <w:trPr>
        <w:trHeight w:val="151"/>
      </w:trPr>
      <w:tc>
        <w:tcPr>
          <w:tcW w:w="2250" w:type="pct"/>
          <w:tcBorders>
            <w:bottom w:val="single" w:sz="4" w:space="0" w:color="4F81BD" w:themeColor="accent1"/>
          </w:tcBorders>
        </w:tcPr>
        <w:p w:rsidR="00930B7C" w:rsidRDefault="00930B7C">
          <w:pPr>
            <w:pStyle w:val="Header"/>
            <w:rPr>
              <w:rFonts w:asciiTheme="majorHAnsi" w:eastAsiaTheme="majorEastAsia" w:hAnsiTheme="majorHAnsi" w:cstheme="majorBidi"/>
              <w:b/>
              <w:bCs/>
            </w:rPr>
          </w:pPr>
        </w:p>
      </w:tc>
      <w:tc>
        <w:tcPr>
          <w:tcW w:w="500" w:type="pct"/>
          <w:vMerge w:val="restart"/>
          <w:noWrap/>
          <w:vAlign w:val="center"/>
        </w:tcPr>
        <w:p w:rsidR="00930B7C" w:rsidRDefault="00930B7C" w:rsidP="00C359EA">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05E6A" w:rsidRPr="00D05E6A">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30B7C" w:rsidRDefault="00930B7C">
          <w:pPr>
            <w:pStyle w:val="Header"/>
            <w:rPr>
              <w:rFonts w:asciiTheme="majorHAnsi" w:eastAsiaTheme="majorEastAsia" w:hAnsiTheme="majorHAnsi" w:cstheme="majorBidi"/>
              <w:b/>
              <w:bCs/>
            </w:rPr>
          </w:pPr>
        </w:p>
      </w:tc>
    </w:tr>
    <w:tr w:rsidR="00930B7C">
      <w:trPr>
        <w:trHeight w:val="150"/>
      </w:trPr>
      <w:tc>
        <w:tcPr>
          <w:tcW w:w="2250" w:type="pct"/>
          <w:tcBorders>
            <w:top w:val="single" w:sz="4" w:space="0" w:color="4F81BD" w:themeColor="accent1"/>
          </w:tcBorders>
        </w:tcPr>
        <w:p w:rsidR="00930B7C" w:rsidRDefault="00930B7C">
          <w:pPr>
            <w:pStyle w:val="Header"/>
            <w:rPr>
              <w:rFonts w:asciiTheme="majorHAnsi" w:eastAsiaTheme="majorEastAsia" w:hAnsiTheme="majorHAnsi" w:cstheme="majorBidi"/>
              <w:b/>
              <w:bCs/>
            </w:rPr>
          </w:pPr>
        </w:p>
      </w:tc>
      <w:tc>
        <w:tcPr>
          <w:tcW w:w="500" w:type="pct"/>
          <w:vMerge/>
        </w:tcPr>
        <w:p w:rsidR="00930B7C" w:rsidRDefault="00930B7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30B7C" w:rsidRDefault="00930B7C">
          <w:pPr>
            <w:pStyle w:val="Header"/>
            <w:rPr>
              <w:rFonts w:asciiTheme="majorHAnsi" w:eastAsiaTheme="majorEastAsia" w:hAnsiTheme="majorHAnsi" w:cstheme="majorBidi"/>
              <w:b/>
              <w:bCs/>
            </w:rPr>
          </w:pPr>
        </w:p>
      </w:tc>
    </w:tr>
  </w:tbl>
  <w:p w:rsidR="00930B7C" w:rsidRDefault="00930B7C">
    <w:pPr>
      <w:pStyle w:val="Footer"/>
    </w:pPr>
  </w:p>
  <w:p w:rsidR="00930B7C" w:rsidRDefault="00930B7C"/>
  <w:p w:rsidR="00930B7C" w:rsidRDefault="00930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B0" w:rsidRDefault="00CB0BB0" w:rsidP="00614F8E">
      <w:pPr>
        <w:spacing w:after="0" w:line="240" w:lineRule="auto"/>
      </w:pPr>
      <w:r>
        <w:separator/>
      </w:r>
    </w:p>
  </w:footnote>
  <w:footnote w:type="continuationSeparator" w:id="0">
    <w:p w:rsidR="00CB0BB0" w:rsidRDefault="00CB0BB0" w:rsidP="00614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3A"/>
    <w:multiLevelType w:val="hybridMultilevel"/>
    <w:tmpl w:val="86A4E58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1B28C7"/>
    <w:multiLevelType w:val="hybridMultilevel"/>
    <w:tmpl w:val="CCF6B0D2"/>
    <w:lvl w:ilvl="0" w:tplc="92983DCC">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5275228"/>
    <w:multiLevelType w:val="hybridMultilevel"/>
    <w:tmpl w:val="008A084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44620"/>
    <w:multiLevelType w:val="hybridMultilevel"/>
    <w:tmpl w:val="EC1CA4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12745C"/>
    <w:multiLevelType w:val="hybridMultilevel"/>
    <w:tmpl w:val="67021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1A379E"/>
    <w:multiLevelType w:val="hybridMultilevel"/>
    <w:tmpl w:val="DD8E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D0CB3"/>
    <w:multiLevelType w:val="hybridMultilevel"/>
    <w:tmpl w:val="9432B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5B5C39"/>
    <w:multiLevelType w:val="hybridMultilevel"/>
    <w:tmpl w:val="9BD0F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AE736DC"/>
    <w:multiLevelType w:val="hybridMultilevel"/>
    <w:tmpl w:val="E514DE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EA72E15"/>
    <w:multiLevelType w:val="hybridMultilevel"/>
    <w:tmpl w:val="3CEE08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F012D89"/>
    <w:multiLevelType w:val="hybridMultilevel"/>
    <w:tmpl w:val="1BE6B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5953C4"/>
    <w:multiLevelType w:val="hybridMultilevel"/>
    <w:tmpl w:val="8842F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724D0E"/>
    <w:multiLevelType w:val="hybridMultilevel"/>
    <w:tmpl w:val="BAB2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632661"/>
    <w:multiLevelType w:val="hybridMultilevel"/>
    <w:tmpl w:val="48CAFDB8"/>
    <w:lvl w:ilvl="0" w:tplc="D7AEA5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70CDD"/>
    <w:multiLevelType w:val="hybridMultilevel"/>
    <w:tmpl w:val="CF4871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C131BAE"/>
    <w:multiLevelType w:val="hybridMultilevel"/>
    <w:tmpl w:val="30963B40"/>
    <w:lvl w:ilvl="0" w:tplc="0A2C77E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590E14"/>
    <w:multiLevelType w:val="hybridMultilevel"/>
    <w:tmpl w:val="B502C1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55708AF"/>
    <w:multiLevelType w:val="hybridMultilevel"/>
    <w:tmpl w:val="9EEE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9C2825"/>
    <w:multiLevelType w:val="hybridMultilevel"/>
    <w:tmpl w:val="B4E89DDA"/>
    <w:lvl w:ilvl="0" w:tplc="3F38A2C8">
      <w:start w:val="1"/>
      <w:numFmt w:val="lowerRoman"/>
      <w:lvlText w:val="%1."/>
      <w:lvlJc w:val="right"/>
      <w:pPr>
        <w:ind w:left="1800" w:hanging="360"/>
      </w:pPr>
      <w:rPr>
        <w:rFonts w:hint="default"/>
        <w:b/>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635191"/>
    <w:multiLevelType w:val="hybridMultilevel"/>
    <w:tmpl w:val="FE0474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B1C35A7"/>
    <w:multiLevelType w:val="hybridMultilevel"/>
    <w:tmpl w:val="016C041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519F15FC"/>
    <w:multiLevelType w:val="hybridMultilevel"/>
    <w:tmpl w:val="18D2976A"/>
    <w:lvl w:ilvl="0" w:tplc="92983DCC">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58895B06"/>
    <w:multiLevelType w:val="hybridMultilevel"/>
    <w:tmpl w:val="EDB86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6FDB"/>
    <w:multiLevelType w:val="hybridMultilevel"/>
    <w:tmpl w:val="ECC0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2B61D0"/>
    <w:multiLevelType w:val="hybridMultilevel"/>
    <w:tmpl w:val="718C7A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5F742F2B"/>
    <w:multiLevelType w:val="hybridMultilevel"/>
    <w:tmpl w:val="64AEE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3626E06"/>
    <w:multiLevelType w:val="hybridMultilevel"/>
    <w:tmpl w:val="F0848AB0"/>
    <w:lvl w:ilvl="0" w:tplc="FA7C1936">
      <w:start w:val="1"/>
      <w:numFmt w:val="upperLetter"/>
      <w:lvlText w:val="%1."/>
      <w:lvlJc w:val="left"/>
      <w:pPr>
        <w:ind w:left="1080" w:hanging="360"/>
      </w:pPr>
      <w:rPr>
        <w:rFonts w:hint="default"/>
        <w:color w:val="auto"/>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7D698A"/>
    <w:multiLevelType w:val="hybridMultilevel"/>
    <w:tmpl w:val="4A88B6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6C6F2A0B"/>
    <w:multiLevelType w:val="hybridMultilevel"/>
    <w:tmpl w:val="3C285B1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0A734F"/>
    <w:multiLevelType w:val="hybridMultilevel"/>
    <w:tmpl w:val="CCA0B0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1035038"/>
    <w:multiLevelType w:val="hybridMultilevel"/>
    <w:tmpl w:val="67FA79A6"/>
    <w:lvl w:ilvl="0" w:tplc="AFD04256">
      <w:start w:val="1"/>
      <w:numFmt w:val="upperRoman"/>
      <w:lvlText w:val="%1."/>
      <w:lvlJc w:val="left"/>
      <w:pPr>
        <w:ind w:left="720" w:hanging="360"/>
      </w:pPr>
      <w:rPr>
        <w:rFonts w:hint="default"/>
        <w:b/>
        <w:sz w:val="36"/>
      </w:rPr>
    </w:lvl>
    <w:lvl w:ilvl="1" w:tplc="6AE09F2E">
      <w:start w:val="1"/>
      <w:numFmt w:val="lowerLetter"/>
      <w:lvlText w:val="%2."/>
      <w:lvlJc w:val="left"/>
      <w:pPr>
        <w:ind w:left="2250" w:hanging="360"/>
      </w:pPr>
      <w:rPr>
        <w:b/>
        <w:sz w:val="28"/>
      </w:rPr>
    </w:lvl>
    <w:lvl w:ilvl="2" w:tplc="3F38A2C8">
      <w:start w:val="1"/>
      <w:numFmt w:val="lowerRoman"/>
      <w:lvlText w:val="%3."/>
      <w:lvlJc w:val="right"/>
      <w:pPr>
        <w:ind w:left="2880" w:hanging="180"/>
      </w:pPr>
      <w:rPr>
        <w:b/>
        <w:sz w:val="2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284BA0"/>
    <w:multiLevelType w:val="hybridMultilevel"/>
    <w:tmpl w:val="E8640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039C3"/>
    <w:multiLevelType w:val="hybridMultilevel"/>
    <w:tmpl w:val="38D2515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9476E26"/>
    <w:multiLevelType w:val="hybridMultilevel"/>
    <w:tmpl w:val="E8B6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D40F9D"/>
    <w:multiLevelType w:val="hybridMultilevel"/>
    <w:tmpl w:val="5F221AA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nsid w:val="7A0B441C"/>
    <w:multiLevelType w:val="hybridMultilevel"/>
    <w:tmpl w:val="7054B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A916E67"/>
    <w:multiLevelType w:val="hybridMultilevel"/>
    <w:tmpl w:val="8E107F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B124481"/>
    <w:multiLevelType w:val="hybridMultilevel"/>
    <w:tmpl w:val="9F6ED0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7D2F4334"/>
    <w:multiLevelType w:val="hybridMultilevel"/>
    <w:tmpl w:val="AF12D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23"/>
  </w:num>
  <w:num w:numId="4">
    <w:abstractNumId w:val="4"/>
  </w:num>
  <w:num w:numId="5">
    <w:abstractNumId w:val="13"/>
  </w:num>
  <w:num w:numId="6">
    <w:abstractNumId w:val="5"/>
  </w:num>
  <w:num w:numId="7">
    <w:abstractNumId w:val="18"/>
  </w:num>
  <w:num w:numId="8">
    <w:abstractNumId w:val="22"/>
  </w:num>
  <w:num w:numId="9">
    <w:abstractNumId w:val="0"/>
  </w:num>
  <w:num w:numId="10">
    <w:abstractNumId w:val="14"/>
  </w:num>
  <w:num w:numId="11">
    <w:abstractNumId w:val="16"/>
  </w:num>
  <w:num w:numId="12">
    <w:abstractNumId w:val="31"/>
  </w:num>
  <w:num w:numId="13">
    <w:abstractNumId w:val="37"/>
  </w:num>
  <w:num w:numId="14">
    <w:abstractNumId w:val="9"/>
  </w:num>
  <w:num w:numId="15">
    <w:abstractNumId w:val="24"/>
  </w:num>
  <w:num w:numId="16">
    <w:abstractNumId w:val="2"/>
  </w:num>
  <w:num w:numId="17">
    <w:abstractNumId w:val="15"/>
  </w:num>
  <w:num w:numId="18">
    <w:abstractNumId w:val="36"/>
  </w:num>
  <w:num w:numId="19">
    <w:abstractNumId w:val="30"/>
  </w:num>
  <w:num w:numId="20">
    <w:abstractNumId w:val="35"/>
  </w:num>
  <w:num w:numId="21">
    <w:abstractNumId w:val="34"/>
  </w:num>
  <w:num w:numId="22">
    <w:abstractNumId w:val="20"/>
  </w:num>
  <w:num w:numId="23">
    <w:abstractNumId w:val="27"/>
  </w:num>
  <w:num w:numId="24">
    <w:abstractNumId w:val="7"/>
  </w:num>
  <w:num w:numId="25">
    <w:abstractNumId w:val="8"/>
  </w:num>
  <w:num w:numId="26">
    <w:abstractNumId w:val="26"/>
  </w:num>
  <w:num w:numId="27">
    <w:abstractNumId w:val="3"/>
  </w:num>
  <w:num w:numId="28">
    <w:abstractNumId w:val="19"/>
  </w:num>
  <w:num w:numId="29">
    <w:abstractNumId w:val="33"/>
  </w:num>
  <w:num w:numId="30">
    <w:abstractNumId w:val="11"/>
  </w:num>
  <w:num w:numId="31">
    <w:abstractNumId w:val="10"/>
  </w:num>
  <w:num w:numId="32">
    <w:abstractNumId w:val="28"/>
  </w:num>
  <w:num w:numId="33">
    <w:abstractNumId w:val="29"/>
  </w:num>
  <w:num w:numId="34">
    <w:abstractNumId w:val="1"/>
  </w:num>
  <w:num w:numId="35">
    <w:abstractNumId w:val="21"/>
  </w:num>
  <w:num w:numId="36">
    <w:abstractNumId w:val="25"/>
  </w:num>
  <w:num w:numId="37">
    <w:abstractNumId w:val="17"/>
  </w:num>
  <w:num w:numId="38">
    <w:abstractNumId w:val="38"/>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8E"/>
    <w:rsid w:val="00027106"/>
    <w:rsid w:val="00027383"/>
    <w:rsid w:val="00027999"/>
    <w:rsid w:val="0003465F"/>
    <w:rsid w:val="00043107"/>
    <w:rsid w:val="00052409"/>
    <w:rsid w:val="00061F28"/>
    <w:rsid w:val="00082D72"/>
    <w:rsid w:val="00092BD6"/>
    <w:rsid w:val="000A1EEB"/>
    <w:rsid w:val="000A7B34"/>
    <w:rsid w:val="000C1859"/>
    <w:rsid w:val="0011037E"/>
    <w:rsid w:val="0015784F"/>
    <w:rsid w:val="00160D56"/>
    <w:rsid w:val="00164E1C"/>
    <w:rsid w:val="00164E27"/>
    <w:rsid w:val="00173881"/>
    <w:rsid w:val="001800FB"/>
    <w:rsid w:val="00186DD9"/>
    <w:rsid w:val="00191E75"/>
    <w:rsid w:val="001C67AA"/>
    <w:rsid w:val="001D0F61"/>
    <w:rsid w:val="002073A9"/>
    <w:rsid w:val="0021509D"/>
    <w:rsid w:val="00222E5D"/>
    <w:rsid w:val="0023108D"/>
    <w:rsid w:val="0023758E"/>
    <w:rsid w:val="00251165"/>
    <w:rsid w:val="0027733F"/>
    <w:rsid w:val="002933E5"/>
    <w:rsid w:val="00296928"/>
    <w:rsid w:val="002A44B5"/>
    <w:rsid w:val="002B3099"/>
    <w:rsid w:val="002F24B2"/>
    <w:rsid w:val="00303637"/>
    <w:rsid w:val="00311216"/>
    <w:rsid w:val="003144FB"/>
    <w:rsid w:val="00353B56"/>
    <w:rsid w:val="003707B0"/>
    <w:rsid w:val="003A0E25"/>
    <w:rsid w:val="003B4796"/>
    <w:rsid w:val="003C2FF7"/>
    <w:rsid w:val="003C6D41"/>
    <w:rsid w:val="003E2A76"/>
    <w:rsid w:val="003E75A6"/>
    <w:rsid w:val="003F7D07"/>
    <w:rsid w:val="004051FB"/>
    <w:rsid w:val="0041309B"/>
    <w:rsid w:val="00427E64"/>
    <w:rsid w:val="00434154"/>
    <w:rsid w:val="00441315"/>
    <w:rsid w:val="00441EA3"/>
    <w:rsid w:val="0045371D"/>
    <w:rsid w:val="00453D34"/>
    <w:rsid w:val="004715A9"/>
    <w:rsid w:val="00472FFF"/>
    <w:rsid w:val="0047328C"/>
    <w:rsid w:val="004B2040"/>
    <w:rsid w:val="004C391C"/>
    <w:rsid w:val="004D19DB"/>
    <w:rsid w:val="004E0F33"/>
    <w:rsid w:val="004F0269"/>
    <w:rsid w:val="00502A76"/>
    <w:rsid w:val="00525985"/>
    <w:rsid w:val="005329AE"/>
    <w:rsid w:val="00537FA3"/>
    <w:rsid w:val="00544917"/>
    <w:rsid w:val="00546806"/>
    <w:rsid w:val="00563773"/>
    <w:rsid w:val="0057017E"/>
    <w:rsid w:val="005706DF"/>
    <w:rsid w:val="00571FF6"/>
    <w:rsid w:val="00576EE4"/>
    <w:rsid w:val="00584B77"/>
    <w:rsid w:val="00590BB9"/>
    <w:rsid w:val="00591A8B"/>
    <w:rsid w:val="005925C0"/>
    <w:rsid w:val="00594F6C"/>
    <w:rsid w:val="005B26DA"/>
    <w:rsid w:val="005C1595"/>
    <w:rsid w:val="005E1A88"/>
    <w:rsid w:val="005E4369"/>
    <w:rsid w:val="005E684F"/>
    <w:rsid w:val="005F0A4D"/>
    <w:rsid w:val="00607CA2"/>
    <w:rsid w:val="00607D5F"/>
    <w:rsid w:val="00614F8E"/>
    <w:rsid w:val="0061796F"/>
    <w:rsid w:val="006243C1"/>
    <w:rsid w:val="00626913"/>
    <w:rsid w:val="00634201"/>
    <w:rsid w:val="006348CD"/>
    <w:rsid w:val="006517DF"/>
    <w:rsid w:val="0066098C"/>
    <w:rsid w:val="0066657C"/>
    <w:rsid w:val="006817F6"/>
    <w:rsid w:val="006823C6"/>
    <w:rsid w:val="00691336"/>
    <w:rsid w:val="00692376"/>
    <w:rsid w:val="00692BFA"/>
    <w:rsid w:val="006A0D08"/>
    <w:rsid w:val="006B58D6"/>
    <w:rsid w:val="006C6303"/>
    <w:rsid w:val="006C6992"/>
    <w:rsid w:val="006D1F39"/>
    <w:rsid w:val="006D6494"/>
    <w:rsid w:val="006E5E94"/>
    <w:rsid w:val="006F7392"/>
    <w:rsid w:val="00702037"/>
    <w:rsid w:val="00702638"/>
    <w:rsid w:val="00703358"/>
    <w:rsid w:val="00703775"/>
    <w:rsid w:val="00715281"/>
    <w:rsid w:val="00717A0B"/>
    <w:rsid w:val="00727637"/>
    <w:rsid w:val="007329D8"/>
    <w:rsid w:val="00733361"/>
    <w:rsid w:val="00737112"/>
    <w:rsid w:val="00793643"/>
    <w:rsid w:val="007A06C1"/>
    <w:rsid w:val="007A3D9D"/>
    <w:rsid w:val="007B40FE"/>
    <w:rsid w:val="007B4E58"/>
    <w:rsid w:val="007C5A18"/>
    <w:rsid w:val="007D3CB4"/>
    <w:rsid w:val="007E1C9B"/>
    <w:rsid w:val="007E6812"/>
    <w:rsid w:val="007F6A97"/>
    <w:rsid w:val="0080444A"/>
    <w:rsid w:val="00813CB4"/>
    <w:rsid w:val="00825C9A"/>
    <w:rsid w:val="00847B52"/>
    <w:rsid w:val="008602F3"/>
    <w:rsid w:val="00864674"/>
    <w:rsid w:val="0087212F"/>
    <w:rsid w:val="008A2AAF"/>
    <w:rsid w:val="008E123C"/>
    <w:rsid w:val="008F3E5A"/>
    <w:rsid w:val="0091110C"/>
    <w:rsid w:val="00922094"/>
    <w:rsid w:val="00923FED"/>
    <w:rsid w:val="00930B7C"/>
    <w:rsid w:val="00933548"/>
    <w:rsid w:val="0093458C"/>
    <w:rsid w:val="0094237E"/>
    <w:rsid w:val="00944518"/>
    <w:rsid w:val="00961240"/>
    <w:rsid w:val="00976183"/>
    <w:rsid w:val="00983A5F"/>
    <w:rsid w:val="0098404E"/>
    <w:rsid w:val="00986663"/>
    <w:rsid w:val="00986C93"/>
    <w:rsid w:val="009A3635"/>
    <w:rsid w:val="009A3714"/>
    <w:rsid w:val="009C1665"/>
    <w:rsid w:val="009C4A44"/>
    <w:rsid w:val="009D37FC"/>
    <w:rsid w:val="009D3969"/>
    <w:rsid w:val="009E45CF"/>
    <w:rsid w:val="00A0017E"/>
    <w:rsid w:val="00A036F9"/>
    <w:rsid w:val="00A04CAA"/>
    <w:rsid w:val="00A228AE"/>
    <w:rsid w:val="00A2750F"/>
    <w:rsid w:val="00A461A3"/>
    <w:rsid w:val="00A547D1"/>
    <w:rsid w:val="00A54A05"/>
    <w:rsid w:val="00A56B1D"/>
    <w:rsid w:val="00A7494E"/>
    <w:rsid w:val="00A85C5D"/>
    <w:rsid w:val="00AA3AB1"/>
    <w:rsid w:val="00AC5239"/>
    <w:rsid w:val="00AD68D7"/>
    <w:rsid w:val="00AE2540"/>
    <w:rsid w:val="00AF2270"/>
    <w:rsid w:val="00AF3131"/>
    <w:rsid w:val="00AF6E47"/>
    <w:rsid w:val="00AF74EA"/>
    <w:rsid w:val="00B062BB"/>
    <w:rsid w:val="00B16F09"/>
    <w:rsid w:val="00B427C6"/>
    <w:rsid w:val="00B550D2"/>
    <w:rsid w:val="00B56DFA"/>
    <w:rsid w:val="00B75E2E"/>
    <w:rsid w:val="00B76386"/>
    <w:rsid w:val="00BB450F"/>
    <w:rsid w:val="00BE3CD2"/>
    <w:rsid w:val="00BF0E3B"/>
    <w:rsid w:val="00C07890"/>
    <w:rsid w:val="00C1172A"/>
    <w:rsid w:val="00C22465"/>
    <w:rsid w:val="00C241A4"/>
    <w:rsid w:val="00C27D39"/>
    <w:rsid w:val="00C3269A"/>
    <w:rsid w:val="00C348A4"/>
    <w:rsid w:val="00C359EA"/>
    <w:rsid w:val="00C37139"/>
    <w:rsid w:val="00C45122"/>
    <w:rsid w:val="00C5768C"/>
    <w:rsid w:val="00C76111"/>
    <w:rsid w:val="00C762B5"/>
    <w:rsid w:val="00C85217"/>
    <w:rsid w:val="00CA555D"/>
    <w:rsid w:val="00CB0BB0"/>
    <w:rsid w:val="00CB52F3"/>
    <w:rsid w:val="00CC01F5"/>
    <w:rsid w:val="00CD38F0"/>
    <w:rsid w:val="00CD62B8"/>
    <w:rsid w:val="00CE70EC"/>
    <w:rsid w:val="00D0471F"/>
    <w:rsid w:val="00D05E6A"/>
    <w:rsid w:val="00D34732"/>
    <w:rsid w:val="00D36F54"/>
    <w:rsid w:val="00D4521D"/>
    <w:rsid w:val="00D66333"/>
    <w:rsid w:val="00D74CE4"/>
    <w:rsid w:val="00D80812"/>
    <w:rsid w:val="00D8111C"/>
    <w:rsid w:val="00D97B09"/>
    <w:rsid w:val="00DA3777"/>
    <w:rsid w:val="00DA54FB"/>
    <w:rsid w:val="00DA75A1"/>
    <w:rsid w:val="00DB04E4"/>
    <w:rsid w:val="00DC3121"/>
    <w:rsid w:val="00DC4D37"/>
    <w:rsid w:val="00DF194E"/>
    <w:rsid w:val="00E008C7"/>
    <w:rsid w:val="00E11DCA"/>
    <w:rsid w:val="00E12D69"/>
    <w:rsid w:val="00E17283"/>
    <w:rsid w:val="00E34A7B"/>
    <w:rsid w:val="00E52CD1"/>
    <w:rsid w:val="00E72F5C"/>
    <w:rsid w:val="00E86BA8"/>
    <w:rsid w:val="00E9186C"/>
    <w:rsid w:val="00E936FE"/>
    <w:rsid w:val="00EA192E"/>
    <w:rsid w:val="00EA77E1"/>
    <w:rsid w:val="00EC65BC"/>
    <w:rsid w:val="00ED29B6"/>
    <w:rsid w:val="00ED3B49"/>
    <w:rsid w:val="00ED76F1"/>
    <w:rsid w:val="00EE0C7A"/>
    <w:rsid w:val="00F06BF7"/>
    <w:rsid w:val="00F35376"/>
    <w:rsid w:val="00F428DA"/>
    <w:rsid w:val="00F5524E"/>
    <w:rsid w:val="00F628CA"/>
    <w:rsid w:val="00F70803"/>
    <w:rsid w:val="00F84F36"/>
    <w:rsid w:val="00F9519F"/>
    <w:rsid w:val="00FA7C5D"/>
    <w:rsid w:val="00FB432E"/>
    <w:rsid w:val="00FB6309"/>
    <w:rsid w:val="00FC0BBF"/>
    <w:rsid w:val="00FC3985"/>
    <w:rsid w:val="00FC4908"/>
    <w:rsid w:val="00FD2181"/>
    <w:rsid w:val="00FD7EBF"/>
    <w:rsid w:val="00FF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5A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14F8E"/>
    <w:rPr>
      <w:b/>
      <w:bCs/>
      <w:smallCaps/>
      <w:spacing w:val="5"/>
    </w:rPr>
  </w:style>
  <w:style w:type="paragraph" w:styleId="ListParagraph">
    <w:name w:val="List Paragraph"/>
    <w:basedOn w:val="Normal"/>
    <w:uiPriority w:val="34"/>
    <w:qFormat/>
    <w:rsid w:val="00614F8E"/>
    <w:pPr>
      <w:ind w:left="720"/>
      <w:contextualSpacing/>
    </w:pPr>
  </w:style>
  <w:style w:type="character" w:styleId="Hyperlink">
    <w:name w:val="Hyperlink"/>
    <w:basedOn w:val="DefaultParagraphFont"/>
    <w:uiPriority w:val="99"/>
    <w:unhideWhenUsed/>
    <w:rsid w:val="00614F8E"/>
    <w:rPr>
      <w:color w:val="0000FF"/>
      <w:u w:val="single"/>
    </w:rPr>
  </w:style>
  <w:style w:type="paragraph" w:styleId="Header">
    <w:name w:val="header"/>
    <w:basedOn w:val="Normal"/>
    <w:link w:val="HeaderChar"/>
    <w:unhideWhenUsed/>
    <w:rsid w:val="00614F8E"/>
    <w:pPr>
      <w:tabs>
        <w:tab w:val="center" w:pos="4680"/>
        <w:tab w:val="right" w:pos="9360"/>
      </w:tabs>
      <w:spacing w:after="0" w:line="240" w:lineRule="auto"/>
    </w:pPr>
  </w:style>
  <w:style w:type="character" w:customStyle="1" w:styleId="HeaderChar">
    <w:name w:val="Header Char"/>
    <w:basedOn w:val="DefaultParagraphFont"/>
    <w:link w:val="Header"/>
    <w:rsid w:val="00614F8E"/>
  </w:style>
  <w:style w:type="paragraph" w:styleId="Footer">
    <w:name w:val="footer"/>
    <w:basedOn w:val="Normal"/>
    <w:link w:val="FooterChar"/>
    <w:uiPriority w:val="99"/>
    <w:unhideWhenUsed/>
    <w:rsid w:val="0061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8E"/>
  </w:style>
  <w:style w:type="paragraph" w:styleId="NoSpacing">
    <w:name w:val="No Spacing"/>
    <w:link w:val="NoSpacingChar"/>
    <w:uiPriority w:val="1"/>
    <w:qFormat/>
    <w:rsid w:val="00614F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4F8E"/>
    <w:rPr>
      <w:rFonts w:eastAsiaTheme="minorEastAsia"/>
      <w:lang w:eastAsia="ja-JP"/>
    </w:rPr>
  </w:style>
  <w:style w:type="character" w:customStyle="1" w:styleId="Heading1Char">
    <w:name w:val="Heading 1 Char"/>
    <w:basedOn w:val="DefaultParagraphFont"/>
    <w:link w:val="Heading1"/>
    <w:rsid w:val="00ED3B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B49"/>
    <w:rPr>
      <w:rFonts w:asciiTheme="majorHAnsi" w:eastAsiaTheme="majorEastAsia" w:hAnsiTheme="majorHAnsi" w:cstheme="majorBidi"/>
      <w:b/>
      <w:bCs/>
      <w:color w:val="4F81BD" w:themeColor="accent1"/>
      <w:sz w:val="26"/>
      <w:szCs w:val="26"/>
    </w:rPr>
  </w:style>
  <w:style w:type="character" w:styleId="Emphasis">
    <w:name w:val="Emphasis"/>
    <w:qFormat/>
    <w:rsid w:val="00ED3B49"/>
    <w:rPr>
      <w:rFonts w:ascii="Arial Black" w:hAnsi="Arial Black"/>
      <w:sz w:val="18"/>
    </w:rPr>
  </w:style>
  <w:style w:type="paragraph" w:styleId="ListBullet">
    <w:name w:val="List Bullet"/>
    <w:basedOn w:val="Normal"/>
    <w:rsid w:val="00ED3B49"/>
    <w:pPr>
      <w:spacing w:after="240" w:line="240" w:lineRule="auto"/>
      <w:ind w:left="360" w:right="360" w:hanging="360"/>
      <w:jc w:val="both"/>
    </w:pPr>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EA77E1"/>
    <w:pPr>
      <w:spacing w:after="120" w:line="240" w:lineRule="auto"/>
    </w:pPr>
    <w:rPr>
      <w:rFonts w:ascii="Garamond" w:eastAsia="Times New Roman" w:hAnsi="Garamond" w:cs="Times New Roman"/>
      <w:sz w:val="16"/>
      <w:szCs w:val="20"/>
    </w:rPr>
  </w:style>
  <w:style w:type="character" w:customStyle="1" w:styleId="BodyTextChar">
    <w:name w:val="Body Text Char"/>
    <w:basedOn w:val="DefaultParagraphFont"/>
    <w:link w:val="BodyText"/>
    <w:uiPriority w:val="99"/>
    <w:rsid w:val="00EA77E1"/>
    <w:rPr>
      <w:rFonts w:ascii="Garamond" w:eastAsia="Times New Roman" w:hAnsi="Garamond" w:cs="Times New Roman"/>
      <w:sz w:val="16"/>
      <w:szCs w:val="20"/>
    </w:rPr>
  </w:style>
  <w:style w:type="character" w:customStyle="1" w:styleId="Heading4Char">
    <w:name w:val="Heading 4 Char"/>
    <w:basedOn w:val="DefaultParagraphFont"/>
    <w:link w:val="Heading4"/>
    <w:uiPriority w:val="9"/>
    <w:rsid w:val="007C5A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7C5A18"/>
    <w:rPr>
      <w:rFonts w:asciiTheme="majorHAnsi" w:eastAsiaTheme="majorEastAsia" w:hAnsiTheme="majorHAnsi" w:cstheme="majorBidi"/>
      <w:b/>
      <w:bCs/>
      <w:color w:val="4F81BD" w:themeColor="accent1"/>
    </w:rPr>
  </w:style>
  <w:style w:type="paragraph" w:customStyle="1" w:styleId="Normal12pt">
    <w:name w:val="Normal + 12 pt"/>
    <w:basedOn w:val="Normal"/>
    <w:rsid w:val="007C5A18"/>
    <w:pPr>
      <w:spacing w:after="0" w:line="240" w:lineRule="auto"/>
    </w:pPr>
    <w:rPr>
      <w:rFonts w:ascii="Garamond" w:eastAsia="Times New Roman" w:hAnsi="Garamond" w:cs="Times New Roman"/>
      <w:sz w:val="24"/>
      <w:szCs w:val="24"/>
      <w:lang w:val="en"/>
    </w:rPr>
  </w:style>
  <w:style w:type="paragraph" w:styleId="ListNumber">
    <w:name w:val="List Number"/>
    <w:basedOn w:val="Normal"/>
    <w:rsid w:val="00C359EA"/>
    <w:pPr>
      <w:spacing w:after="240" w:line="240" w:lineRule="auto"/>
      <w:ind w:left="720" w:right="360" w:hanging="360"/>
      <w:jc w:val="both"/>
    </w:pPr>
    <w:rPr>
      <w:rFonts w:ascii="Garamond" w:eastAsia="Times New Roman" w:hAnsi="Garamond" w:cs="Times New Roman"/>
      <w:spacing w:val="-5"/>
      <w:sz w:val="24"/>
      <w:szCs w:val="20"/>
    </w:rPr>
  </w:style>
  <w:style w:type="character" w:styleId="Strong">
    <w:name w:val="Strong"/>
    <w:basedOn w:val="DefaultParagraphFont"/>
    <w:uiPriority w:val="22"/>
    <w:qFormat/>
    <w:rsid w:val="00C359EA"/>
    <w:rPr>
      <w:b/>
      <w:bCs/>
    </w:rPr>
  </w:style>
  <w:style w:type="paragraph" w:customStyle="1" w:styleId="BlockQuotationFirst">
    <w:name w:val="Block Quotation First"/>
    <w:basedOn w:val="Normal"/>
    <w:next w:val="Normal"/>
    <w:rsid w:val="0041309B"/>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41309B"/>
    <w:pPr>
      <w:keepNext/>
      <w:spacing w:after="240"/>
      <w:jc w:val="both"/>
    </w:pPr>
    <w:rPr>
      <w:spacing w:val="-5"/>
      <w:sz w:val="24"/>
    </w:rPr>
  </w:style>
  <w:style w:type="paragraph" w:styleId="NormalWeb">
    <w:name w:val="Normal (Web)"/>
    <w:basedOn w:val="Normal"/>
    <w:uiPriority w:val="99"/>
    <w:semiHidden/>
    <w:unhideWhenUsed/>
    <w:rsid w:val="00413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09B"/>
  </w:style>
  <w:style w:type="paragraph" w:customStyle="1" w:styleId="ChapterTitle">
    <w:name w:val="Chapter Title"/>
    <w:basedOn w:val="Normal"/>
    <w:next w:val="Normal"/>
    <w:rsid w:val="004715A9"/>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styleId="Title">
    <w:name w:val="Title"/>
    <w:basedOn w:val="Normal"/>
    <w:next w:val="Normal"/>
    <w:link w:val="TitleChar"/>
    <w:uiPriority w:val="10"/>
    <w:qFormat/>
    <w:rsid w:val="000A1E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E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1D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1DC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1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CA"/>
    <w:rPr>
      <w:rFonts w:ascii="Tahoma" w:hAnsi="Tahoma" w:cs="Tahoma"/>
      <w:sz w:val="16"/>
      <w:szCs w:val="16"/>
    </w:rPr>
  </w:style>
  <w:style w:type="paragraph" w:styleId="BodyTextIndent">
    <w:name w:val="Body Text Indent"/>
    <w:basedOn w:val="Normal"/>
    <w:link w:val="BodyTextIndentChar"/>
    <w:rsid w:val="00626913"/>
    <w:pPr>
      <w:spacing w:after="120" w:line="240" w:lineRule="auto"/>
      <w:ind w:left="360"/>
    </w:pPr>
    <w:rPr>
      <w:rFonts w:ascii="Garamond" w:eastAsia="Times New Roman" w:hAnsi="Garamond" w:cs="Times New Roman"/>
      <w:sz w:val="16"/>
      <w:szCs w:val="20"/>
    </w:rPr>
  </w:style>
  <w:style w:type="character" w:customStyle="1" w:styleId="BodyTextIndentChar">
    <w:name w:val="Body Text Indent Char"/>
    <w:basedOn w:val="DefaultParagraphFont"/>
    <w:link w:val="BodyTextIndent"/>
    <w:rsid w:val="00626913"/>
    <w:rPr>
      <w:rFonts w:ascii="Garamond" w:eastAsia="Times New Roman" w:hAnsi="Garamond" w:cs="Times New Roman"/>
      <w:sz w:val="16"/>
      <w:szCs w:val="20"/>
    </w:rPr>
  </w:style>
  <w:style w:type="paragraph" w:customStyle="1" w:styleId="ChapterSubtitle">
    <w:name w:val="Chapter Subtitle"/>
    <w:basedOn w:val="Normal"/>
    <w:next w:val="BodyText"/>
    <w:rsid w:val="0066098C"/>
    <w:pPr>
      <w:keepNext/>
      <w:keepLines/>
      <w:spacing w:after="360" w:line="240" w:lineRule="atLeast"/>
      <w:ind w:right="1800"/>
    </w:pPr>
    <w:rPr>
      <w:rFonts w:ascii="Garamond" w:eastAsia="Times New Roman" w:hAnsi="Garamond" w:cs="Times New Roman"/>
      <w:i/>
      <w:spacing w:val="-20"/>
      <w:kern w:val="28"/>
      <w:sz w:val="28"/>
      <w:szCs w:val="20"/>
    </w:rPr>
  </w:style>
  <w:style w:type="character" w:customStyle="1" w:styleId="st">
    <w:name w:val="st"/>
    <w:basedOn w:val="DefaultParagraphFont"/>
    <w:rsid w:val="006F7392"/>
  </w:style>
  <w:style w:type="character" w:styleId="HTMLCite">
    <w:name w:val="HTML Cite"/>
    <w:basedOn w:val="DefaultParagraphFont"/>
    <w:uiPriority w:val="99"/>
    <w:semiHidden/>
    <w:unhideWhenUsed/>
    <w:rsid w:val="000A7B34"/>
    <w:rPr>
      <w:i/>
      <w:iCs/>
    </w:rPr>
  </w:style>
  <w:style w:type="paragraph" w:customStyle="1" w:styleId="SectionLabel">
    <w:name w:val="Section Label"/>
    <w:basedOn w:val="Normal"/>
    <w:next w:val="Normal"/>
    <w:rsid w:val="00082D72"/>
    <w:pPr>
      <w:spacing w:before="2040" w:after="360" w:line="480" w:lineRule="atLeast"/>
    </w:pPr>
    <w:rPr>
      <w:rFonts w:ascii="Arial Black" w:eastAsia="Times New Roman" w:hAnsi="Arial Black" w:cs="Times New Roman"/>
      <w:color w:val="808080"/>
      <w:spacing w:val="-35"/>
      <w:sz w:val="48"/>
      <w:szCs w:val="20"/>
    </w:rPr>
  </w:style>
  <w:style w:type="paragraph" w:styleId="TOC1">
    <w:name w:val="toc 1"/>
    <w:basedOn w:val="Normal"/>
    <w:autoRedefine/>
    <w:uiPriority w:val="39"/>
    <w:qFormat/>
    <w:rsid w:val="00160D56"/>
    <w:pPr>
      <w:tabs>
        <w:tab w:val="right" w:leader="dot" w:pos="10790"/>
      </w:tabs>
      <w:spacing w:before="120" w:after="120" w:line="240" w:lineRule="auto"/>
    </w:pPr>
    <w:rPr>
      <w:rFonts w:eastAsiaTheme="minorEastAsia" w:cs="Times New Roman"/>
      <w:b/>
      <w:noProof/>
      <w:sz w:val="20"/>
      <w:szCs w:val="20"/>
    </w:rPr>
  </w:style>
  <w:style w:type="paragraph" w:styleId="TOC2">
    <w:name w:val="toc 2"/>
    <w:basedOn w:val="TOC1"/>
    <w:autoRedefine/>
    <w:uiPriority w:val="39"/>
    <w:qFormat/>
    <w:rsid w:val="00027383"/>
    <w:pPr>
      <w:spacing w:before="0" w:after="0"/>
    </w:pPr>
    <w:rPr>
      <w:rFonts w:eastAsiaTheme="majorEastAsia" w:cstheme="minorHAnsi"/>
      <w:bCs/>
      <w:caps/>
      <w:smallCaps/>
      <w:lang w:val="en"/>
    </w:rPr>
  </w:style>
  <w:style w:type="paragraph" w:styleId="TOC3">
    <w:name w:val="toc 3"/>
    <w:basedOn w:val="Normal"/>
    <w:next w:val="Normal"/>
    <w:autoRedefine/>
    <w:uiPriority w:val="39"/>
    <w:qFormat/>
    <w:rsid w:val="0093458C"/>
    <w:pPr>
      <w:tabs>
        <w:tab w:val="right" w:leader="dot" w:pos="10790"/>
      </w:tabs>
      <w:spacing w:after="0" w:line="240" w:lineRule="auto"/>
    </w:pPr>
    <w:rPr>
      <w:rFonts w:eastAsia="Times New Roman" w:cs="Times New Roman"/>
      <w:b/>
      <w:iCs/>
      <w:sz w:val="20"/>
      <w:szCs w:val="20"/>
    </w:rPr>
  </w:style>
  <w:style w:type="paragraph" w:customStyle="1" w:styleId="TOCBase">
    <w:name w:val="TOC Base"/>
    <w:basedOn w:val="TOC2"/>
    <w:rsid w:val="00082D72"/>
  </w:style>
  <w:style w:type="paragraph" w:styleId="TOCHeading">
    <w:name w:val="TOC Heading"/>
    <w:basedOn w:val="Heading1"/>
    <w:next w:val="Normal"/>
    <w:uiPriority w:val="39"/>
    <w:unhideWhenUsed/>
    <w:qFormat/>
    <w:rsid w:val="00173881"/>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5A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14F8E"/>
    <w:rPr>
      <w:b/>
      <w:bCs/>
      <w:smallCaps/>
      <w:spacing w:val="5"/>
    </w:rPr>
  </w:style>
  <w:style w:type="paragraph" w:styleId="ListParagraph">
    <w:name w:val="List Paragraph"/>
    <w:basedOn w:val="Normal"/>
    <w:uiPriority w:val="34"/>
    <w:qFormat/>
    <w:rsid w:val="00614F8E"/>
    <w:pPr>
      <w:ind w:left="720"/>
      <w:contextualSpacing/>
    </w:pPr>
  </w:style>
  <w:style w:type="character" w:styleId="Hyperlink">
    <w:name w:val="Hyperlink"/>
    <w:basedOn w:val="DefaultParagraphFont"/>
    <w:uiPriority w:val="99"/>
    <w:unhideWhenUsed/>
    <w:rsid w:val="00614F8E"/>
    <w:rPr>
      <w:color w:val="0000FF"/>
      <w:u w:val="single"/>
    </w:rPr>
  </w:style>
  <w:style w:type="paragraph" w:styleId="Header">
    <w:name w:val="header"/>
    <w:basedOn w:val="Normal"/>
    <w:link w:val="HeaderChar"/>
    <w:unhideWhenUsed/>
    <w:rsid w:val="00614F8E"/>
    <w:pPr>
      <w:tabs>
        <w:tab w:val="center" w:pos="4680"/>
        <w:tab w:val="right" w:pos="9360"/>
      </w:tabs>
      <w:spacing w:after="0" w:line="240" w:lineRule="auto"/>
    </w:pPr>
  </w:style>
  <w:style w:type="character" w:customStyle="1" w:styleId="HeaderChar">
    <w:name w:val="Header Char"/>
    <w:basedOn w:val="DefaultParagraphFont"/>
    <w:link w:val="Header"/>
    <w:rsid w:val="00614F8E"/>
  </w:style>
  <w:style w:type="paragraph" w:styleId="Footer">
    <w:name w:val="footer"/>
    <w:basedOn w:val="Normal"/>
    <w:link w:val="FooterChar"/>
    <w:uiPriority w:val="99"/>
    <w:unhideWhenUsed/>
    <w:rsid w:val="0061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8E"/>
  </w:style>
  <w:style w:type="paragraph" w:styleId="NoSpacing">
    <w:name w:val="No Spacing"/>
    <w:link w:val="NoSpacingChar"/>
    <w:uiPriority w:val="1"/>
    <w:qFormat/>
    <w:rsid w:val="00614F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4F8E"/>
    <w:rPr>
      <w:rFonts w:eastAsiaTheme="minorEastAsia"/>
      <w:lang w:eastAsia="ja-JP"/>
    </w:rPr>
  </w:style>
  <w:style w:type="character" w:customStyle="1" w:styleId="Heading1Char">
    <w:name w:val="Heading 1 Char"/>
    <w:basedOn w:val="DefaultParagraphFont"/>
    <w:link w:val="Heading1"/>
    <w:rsid w:val="00ED3B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B49"/>
    <w:rPr>
      <w:rFonts w:asciiTheme="majorHAnsi" w:eastAsiaTheme="majorEastAsia" w:hAnsiTheme="majorHAnsi" w:cstheme="majorBidi"/>
      <w:b/>
      <w:bCs/>
      <w:color w:val="4F81BD" w:themeColor="accent1"/>
      <w:sz w:val="26"/>
      <w:szCs w:val="26"/>
    </w:rPr>
  </w:style>
  <w:style w:type="character" w:styleId="Emphasis">
    <w:name w:val="Emphasis"/>
    <w:qFormat/>
    <w:rsid w:val="00ED3B49"/>
    <w:rPr>
      <w:rFonts w:ascii="Arial Black" w:hAnsi="Arial Black"/>
      <w:sz w:val="18"/>
    </w:rPr>
  </w:style>
  <w:style w:type="paragraph" w:styleId="ListBullet">
    <w:name w:val="List Bullet"/>
    <w:basedOn w:val="Normal"/>
    <w:rsid w:val="00ED3B49"/>
    <w:pPr>
      <w:spacing w:after="240" w:line="240" w:lineRule="auto"/>
      <w:ind w:left="360" w:right="360" w:hanging="360"/>
      <w:jc w:val="both"/>
    </w:pPr>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EA77E1"/>
    <w:pPr>
      <w:spacing w:after="120" w:line="240" w:lineRule="auto"/>
    </w:pPr>
    <w:rPr>
      <w:rFonts w:ascii="Garamond" w:eastAsia="Times New Roman" w:hAnsi="Garamond" w:cs="Times New Roman"/>
      <w:sz w:val="16"/>
      <w:szCs w:val="20"/>
    </w:rPr>
  </w:style>
  <w:style w:type="character" w:customStyle="1" w:styleId="BodyTextChar">
    <w:name w:val="Body Text Char"/>
    <w:basedOn w:val="DefaultParagraphFont"/>
    <w:link w:val="BodyText"/>
    <w:uiPriority w:val="99"/>
    <w:rsid w:val="00EA77E1"/>
    <w:rPr>
      <w:rFonts w:ascii="Garamond" w:eastAsia="Times New Roman" w:hAnsi="Garamond" w:cs="Times New Roman"/>
      <w:sz w:val="16"/>
      <w:szCs w:val="20"/>
    </w:rPr>
  </w:style>
  <w:style w:type="character" w:customStyle="1" w:styleId="Heading4Char">
    <w:name w:val="Heading 4 Char"/>
    <w:basedOn w:val="DefaultParagraphFont"/>
    <w:link w:val="Heading4"/>
    <w:uiPriority w:val="9"/>
    <w:rsid w:val="007C5A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7C5A18"/>
    <w:rPr>
      <w:rFonts w:asciiTheme="majorHAnsi" w:eastAsiaTheme="majorEastAsia" w:hAnsiTheme="majorHAnsi" w:cstheme="majorBidi"/>
      <w:b/>
      <w:bCs/>
      <w:color w:val="4F81BD" w:themeColor="accent1"/>
    </w:rPr>
  </w:style>
  <w:style w:type="paragraph" w:customStyle="1" w:styleId="Normal12pt">
    <w:name w:val="Normal + 12 pt"/>
    <w:basedOn w:val="Normal"/>
    <w:rsid w:val="007C5A18"/>
    <w:pPr>
      <w:spacing w:after="0" w:line="240" w:lineRule="auto"/>
    </w:pPr>
    <w:rPr>
      <w:rFonts w:ascii="Garamond" w:eastAsia="Times New Roman" w:hAnsi="Garamond" w:cs="Times New Roman"/>
      <w:sz w:val="24"/>
      <w:szCs w:val="24"/>
      <w:lang w:val="en"/>
    </w:rPr>
  </w:style>
  <w:style w:type="paragraph" w:styleId="ListNumber">
    <w:name w:val="List Number"/>
    <w:basedOn w:val="Normal"/>
    <w:rsid w:val="00C359EA"/>
    <w:pPr>
      <w:spacing w:after="240" w:line="240" w:lineRule="auto"/>
      <w:ind w:left="720" w:right="360" w:hanging="360"/>
      <w:jc w:val="both"/>
    </w:pPr>
    <w:rPr>
      <w:rFonts w:ascii="Garamond" w:eastAsia="Times New Roman" w:hAnsi="Garamond" w:cs="Times New Roman"/>
      <w:spacing w:val="-5"/>
      <w:sz w:val="24"/>
      <w:szCs w:val="20"/>
    </w:rPr>
  </w:style>
  <w:style w:type="character" w:styleId="Strong">
    <w:name w:val="Strong"/>
    <w:basedOn w:val="DefaultParagraphFont"/>
    <w:uiPriority w:val="22"/>
    <w:qFormat/>
    <w:rsid w:val="00C359EA"/>
    <w:rPr>
      <w:b/>
      <w:bCs/>
    </w:rPr>
  </w:style>
  <w:style w:type="paragraph" w:customStyle="1" w:styleId="BlockQuotationFirst">
    <w:name w:val="Block Quotation First"/>
    <w:basedOn w:val="Normal"/>
    <w:next w:val="Normal"/>
    <w:rsid w:val="0041309B"/>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41309B"/>
    <w:pPr>
      <w:keepNext/>
      <w:spacing w:after="240"/>
      <w:jc w:val="both"/>
    </w:pPr>
    <w:rPr>
      <w:spacing w:val="-5"/>
      <w:sz w:val="24"/>
    </w:rPr>
  </w:style>
  <w:style w:type="paragraph" w:styleId="NormalWeb">
    <w:name w:val="Normal (Web)"/>
    <w:basedOn w:val="Normal"/>
    <w:uiPriority w:val="99"/>
    <w:semiHidden/>
    <w:unhideWhenUsed/>
    <w:rsid w:val="00413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09B"/>
  </w:style>
  <w:style w:type="paragraph" w:customStyle="1" w:styleId="ChapterTitle">
    <w:name w:val="Chapter Title"/>
    <w:basedOn w:val="Normal"/>
    <w:next w:val="Normal"/>
    <w:rsid w:val="004715A9"/>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styleId="Title">
    <w:name w:val="Title"/>
    <w:basedOn w:val="Normal"/>
    <w:next w:val="Normal"/>
    <w:link w:val="TitleChar"/>
    <w:uiPriority w:val="10"/>
    <w:qFormat/>
    <w:rsid w:val="000A1E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E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1D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1DC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1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CA"/>
    <w:rPr>
      <w:rFonts w:ascii="Tahoma" w:hAnsi="Tahoma" w:cs="Tahoma"/>
      <w:sz w:val="16"/>
      <w:szCs w:val="16"/>
    </w:rPr>
  </w:style>
  <w:style w:type="paragraph" w:styleId="BodyTextIndent">
    <w:name w:val="Body Text Indent"/>
    <w:basedOn w:val="Normal"/>
    <w:link w:val="BodyTextIndentChar"/>
    <w:rsid w:val="00626913"/>
    <w:pPr>
      <w:spacing w:after="120" w:line="240" w:lineRule="auto"/>
      <w:ind w:left="360"/>
    </w:pPr>
    <w:rPr>
      <w:rFonts w:ascii="Garamond" w:eastAsia="Times New Roman" w:hAnsi="Garamond" w:cs="Times New Roman"/>
      <w:sz w:val="16"/>
      <w:szCs w:val="20"/>
    </w:rPr>
  </w:style>
  <w:style w:type="character" w:customStyle="1" w:styleId="BodyTextIndentChar">
    <w:name w:val="Body Text Indent Char"/>
    <w:basedOn w:val="DefaultParagraphFont"/>
    <w:link w:val="BodyTextIndent"/>
    <w:rsid w:val="00626913"/>
    <w:rPr>
      <w:rFonts w:ascii="Garamond" w:eastAsia="Times New Roman" w:hAnsi="Garamond" w:cs="Times New Roman"/>
      <w:sz w:val="16"/>
      <w:szCs w:val="20"/>
    </w:rPr>
  </w:style>
  <w:style w:type="paragraph" w:customStyle="1" w:styleId="ChapterSubtitle">
    <w:name w:val="Chapter Subtitle"/>
    <w:basedOn w:val="Normal"/>
    <w:next w:val="BodyText"/>
    <w:rsid w:val="0066098C"/>
    <w:pPr>
      <w:keepNext/>
      <w:keepLines/>
      <w:spacing w:after="360" w:line="240" w:lineRule="atLeast"/>
      <w:ind w:right="1800"/>
    </w:pPr>
    <w:rPr>
      <w:rFonts w:ascii="Garamond" w:eastAsia="Times New Roman" w:hAnsi="Garamond" w:cs="Times New Roman"/>
      <w:i/>
      <w:spacing w:val="-20"/>
      <w:kern w:val="28"/>
      <w:sz w:val="28"/>
      <w:szCs w:val="20"/>
    </w:rPr>
  </w:style>
  <w:style w:type="character" w:customStyle="1" w:styleId="st">
    <w:name w:val="st"/>
    <w:basedOn w:val="DefaultParagraphFont"/>
    <w:rsid w:val="006F7392"/>
  </w:style>
  <w:style w:type="character" w:styleId="HTMLCite">
    <w:name w:val="HTML Cite"/>
    <w:basedOn w:val="DefaultParagraphFont"/>
    <w:uiPriority w:val="99"/>
    <w:semiHidden/>
    <w:unhideWhenUsed/>
    <w:rsid w:val="000A7B34"/>
    <w:rPr>
      <w:i/>
      <w:iCs/>
    </w:rPr>
  </w:style>
  <w:style w:type="paragraph" w:customStyle="1" w:styleId="SectionLabel">
    <w:name w:val="Section Label"/>
    <w:basedOn w:val="Normal"/>
    <w:next w:val="Normal"/>
    <w:rsid w:val="00082D72"/>
    <w:pPr>
      <w:spacing w:before="2040" w:after="360" w:line="480" w:lineRule="atLeast"/>
    </w:pPr>
    <w:rPr>
      <w:rFonts w:ascii="Arial Black" w:eastAsia="Times New Roman" w:hAnsi="Arial Black" w:cs="Times New Roman"/>
      <w:color w:val="808080"/>
      <w:spacing w:val="-35"/>
      <w:sz w:val="48"/>
      <w:szCs w:val="20"/>
    </w:rPr>
  </w:style>
  <w:style w:type="paragraph" w:styleId="TOC1">
    <w:name w:val="toc 1"/>
    <w:basedOn w:val="Normal"/>
    <w:autoRedefine/>
    <w:uiPriority w:val="39"/>
    <w:qFormat/>
    <w:rsid w:val="00160D56"/>
    <w:pPr>
      <w:tabs>
        <w:tab w:val="right" w:leader="dot" w:pos="10790"/>
      </w:tabs>
      <w:spacing w:before="120" w:after="120" w:line="240" w:lineRule="auto"/>
    </w:pPr>
    <w:rPr>
      <w:rFonts w:eastAsiaTheme="minorEastAsia" w:cs="Times New Roman"/>
      <w:b/>
      <w:noProof/>
      <w:sz w:val="20"/>
      <w:szCs w:val="20"/>
    </w:rPr>
  </w:style>
  <w:style w:type="paragraph" w:styleId="TOC2">
    <w:name w:val="toc 2"/>
    <w:basedOn w:val="TOC1"/>
    <w:autoRedefine/>
    <w:uiPriority w:val="39"/>
    <w:qFormat/>
    <w:rsid w:val="00027383"/>
    <w:pPr>
      <w:spacing w:before="0" w:after="0"/>
    </w:pPr>
    <w:rPr>
      <w:rFonts w:eastAsiaTheme="majorEastAsia" w:cstheme="minorHAnsi"/>
      <w:bCs/>
      <w:caps/>
      <w:smallCaps/>
      <w:lang w:val="en"/>
    </w:rPr>
  </w:style>
  <w:style w:type="paragraph" w:styleId="TOC3">
    <w:name w:val="toc 3"/>
    <w:basedOn w:val="Normal"/>
    <w:next w:val="Normal"/>
    <w:autoRedefine/>
    <w:uiPriority w:val="39"/>
    <w:qFormat/>
    <w:rsid w:val="0093458C"/>
    <w:pPr>
      <w:tabs>
        <w:tab w:val="right" w:leader="dot" w:pos="10790"/>
      </w:tabs>
      <w:spacing w:after="0" w:line="240" w:lineRule="auto"/>
    </w:pPr>
    <w:rPr>
      <w:rFonts w:eastAsia="Times New Roman" w:cs="Times New Roman"/>
      <w:b/>
      <w:iCs/>
      <w:sz w:val="20"/>
      <w:szCs w:val="20"/>
    </w:rPr>
  </w:style>
  <w:style w:type="paragraph" w:customStyle="1" w:styleId="TOCBase">
    <w:name w:val="TOC Base"/>
    <w:basedOn w:val="TOC2"/>
    <w:rsid w:val="00082D72"/>
  </w:style>
  <w:style w:type="paragraph" w:styleId="TOCHeading">
    <w:name w:val="TOC Heading"/>
    <w:basedOn w:val="Heading1"/>
    <w:next w:val="Normal"/>
    <w:uiPriority w:val="39"/>
    <w:unhideWhenUsed/>
    <w:qFormat/>
    <w:rsid w:val="00173881"/>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40345">
      <w:bodyDiv w:val="1"/>
      <w:marLeft w:val="0"/>
      <w:marRight w:val="0"/>
      <w:marTop w:val="0"/>
      <w:marBottom w:val="0"/>
      <w:divBdr>
        <w:top w:val="none" w:sz="0" w:space="0" w:color="auto"/>
        <w:left w:val="none" w:sz="0" w:space="0" w:color="auto"/>
        <w:bottom w:val="none" w:sz="0" w:space="0" w:color="auto"/>
        <w:right w:val="none" w:sz="0" w:space="0" w:color="auto"/>
      </w:divBdr>
    </w:div>
    <w:div w:id="1907371171">
      <w:bodyDiv w:val="1"/>
      <w:marLeft w:val="0"/>
      <w:marRight w:val="0"/>
      <w:marTop w:val="0"/>
      <w:marBottom w:val="0"/>
      <w:divBdr>
        <w:top w:val="none" w:sz="0" w:space="0" w:color="auto"/>
        <w:left w:val="none" w:sz="0" w:space="0" w:color="auto"/>
        <w:bottom w:val="none" w:sz="0" w:space="0" w:color="auto"/>
        <w:right w:val="none" w:sz="0" w:space="0" w:color="auto"/>
      </w:divBdr>
    </w:div>
    <w:div w:id="20020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leecenter@marymount.ed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 Program PropCPLDl</PublishDate>
  <Abstract>Where education and entertainment meet.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3FED8-57BF-4746-95C3-C1713013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Office of campus programs and leadership development</vt:lpstr>
    </vt:vector>
  </TitlesOfParts>
  <Company/>
  <LinksUpToDate>false</LinksUpToDate>
  <CharactersWithSpaces>46313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campus programs and leadership development</dc:title>
  <dc:subject>Student Leader Manual</dc:subject>
  <dc:creator>cdinuzzo</dc:creator>
  <cp:lastModifiedBy>Marjory Eisenman</cp:lastModifiedBy>
  <cp:revision>2</cp:revision>
  <cp:lastPrinted>2014-10-17T14:20:00Z</cp:lastPrinted>
  <dcterms:created xsi:type="dcterms:W3CDTF">2014-12-19T21:17:00Z</dcterms:created>
  <dcterms:modified xsi:type="dcterms:W3CDTF">2014-12-19T21:17:00Z</dcterms:modified>
</cp:coreProperties>
</file>